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649F49" w14:textId="77777777" w:rsidR="00AB2627" w:rsidRPr="0045372C" w:rsidRDefault="00F42D9B" w:rsidP="007D170A">
      <w:pPr>
        <w:pStyle w:val="Nadpis1"/>
      </w:pPr>
      <w:r w:rsidRPr="0045372C">
        <w:t>P</w:t>
      </w:r>
      <w:r w:rsidR="00AB2627" w:rsidRPr="0045372C">
        <w:t>řehled nejdůležitějších právních předpisů k zajištění BOZP</w:t>
      </w:r>
    </w:p>
    <w:p w14:paraId="013FB0E1" w14:textId="77777777" w:rsidR="00AB2627" w:rsidRPr="0045372C" w:rsidRDefault="00AB2627" w:rsidP="007D170A">
      <w:pPr>
        <w:pStyle w:val="Nadpis2"/>
      </w:pPr>
      <w:r w:rsidRPr="0045372C">
        <w:t xml:space="preserve">Základní vyhlášky, zákony, N.V. k BOZP </w:t>
      </w:r>
    </w:p>
    <w:p w14:paraId="037156DF" w14:textId="77777777" w:rsidR="00E44CF4" w:rsidRDefault="00E44CF4" w:rsidP="00E44CF4">
      <w:r>
        <w:t xml:space="preserve">262/2006 Sb. Zákoník práce (2013) </w:t>
      </w:r>
    </w:p>
    <w:p w14:paraId="2E1E6628" w14:textId="77777777" w:rsidR="00E44CF4" w:rsidRDefault="00E44CF4" w:rsidP="00E44CF4">
      <w:r>
        <w:t xml:space="preserve">Nařízení vlády č. 101/2005 o podrobnějších požadavcích na pracoviště a pracovní prostředí </w:t>
      </w:r>
    </w:p>
    <w:p w14:paraId="5F41D3E5" w14:textId="77777777" w:rsidR="00E44CF4" w:rsidRDefault="00E44CF4" w:rsidP="00E44CF4">
      <w:r>
        <w:t xml:space="preserve">Nařízení vlády č. </w:t>
      </w:r>
      <w:r w:rsidR="00F56CC2">
        <w:t>375</w:t>
      </w:r>
      <w:r>
        <w:t>/20</w:t>
      </w:r>
      <w:r w:rsidR="00F56CC2">
        <w:t>17</w:t>
      </w:r>
      <w:r>
        <w:t xml:space="preserve"> Sb., kterým se stanoví vzhled a umístění bezpečnostních značek a zaveden </w:t>
      </w:r>
    </w:p>
    <w:p w14:paraId="7B6ADE0E" w14:textId="77777777" w:rsidR="00E44CF4" w:rsidRDefault="00E44CF4" w:rsidP="00E44CF4">
      <w:r>
        <w:t xml:space="preserve">Nařízení vlády č. 201/2010, o způsobu evidence úrazů, hlášení a zasílání záznamu o úrazu </w:t>
      </w:r>
    </w:p>
    <w:p w14:paraId="7BABD45B" w14:textId="77777777" w:rsidR="00332957" w:rsidRDefault="00E44CF4" w:rsidP="00E44CF4">
      <w:r>
        <w:t>Nařízení vlády č. 361/2007 Sb., kterým se stanoví podmínky ochrany zdraví při práci</w:t>
      </w:r>
    </w:p>
    <w:p w14:paraId="4DD5A9C9" w14:textId="017D236B" w:rsidR="00E44CF4" w:rsidRDefault="00332957" w:rsidP="00E44CF4">
      <w:r>
        <w:t xml:space="preserve">Nařízení vlády č. 101/2005 Sb., </w:t>
      </w:r>
      <w:r w:rsidRPr="00332957">
        <w:t>o podrobnějších požadavcích na pracoviště a pracovní prostředí</w:t>
      </w:r>
      <w:r>
        <w:t xml:space="preserve"> </w:t>
      </w:r>
      <w:r w:rsidR="00E44CF4">
        <w:t xml:space="preserve"> </w:t>
      </w:r>
    </w:p>
    <w:p w14:paraId="18DF50AD" w14:textId="77777777" w:rsidR="00E44CF4" w:rsidRDefault="00E44CF4" w:rsidP="00E44CF4">
      <w:r>
        <w:t xml:space="preserve">Nařízení vlády č. 378/2001 Sb., kterým se stanoví bližší požadavky na bezpečný provoz a používání strojů, technických zařízení, přístrojů a nářadí </w:t>
      </w:r>
    </w:p>
    <w:p w14:paraId="4A26A95B" w14:textId="776E71D7" w:rsidR="00E44CF4" w:rsidRDefault="007D170A" w:rsidP="007D170A">
      <w:r>
        <w:t>Nařízení vlády č. 390/2021 Sb. Nařízení vlády o bližších podmínkách poskytování osobních ochranných pracovních prostředků, mycích, čisticích a dezinfekčních prostředků</w:t>
      </w:r>
      <w:r w:rsidR="00E44CF4">
        <w:t xml:space="preserve"> </w:t>
      </w:r>
    </w:p>
    <w:p w14:paraId="483BDDDA" w14:textId="77777777" w:rsidR="00E44CF4" w:rsidRDefault="00E44CF4" w:rsidP="00E44CF4">
      <w:r>
        <w:t xml:space="preserve">Vyhláška č. 48/82 Sb. Základní požadavky k zajištění bezpečnosti práce </w:t>
      </w:r>
    </w:p>
    <w:p w14:paraId="3BBACD36" w14:textId="77777777" w:rsidR="00E44CF4" w:rsidRDefault="00E44CF4" w:rsidP="00E44CF4">
      <w:r>
        <w:t xml:space="preserve">Vyhláška č.369/2001 o obecných požadavcích na užívání staveb osob s omezenou pohyblivostí </w:t>
      </w:r>
    </w:p>
    <w:p w14:paraId="6278DB4A" w14:textId="77777777" w:rsidR="00332957" w:rsidRDefault="00E44CF4" w:rsidP="00E44CF4">
      <w:r>
        <w:t>Zákon č. 309/2006 Sb. o zajištění dalších podmínek bezpečnosti a ochrany zdraví při práci</w:t>
      </w:r>
    </w:p>
    <w:p w14:paraId="085F625E" w14:textId="7F5750F5" w:rsidR="00E44CF4" w:rsidRDefault="00332957" w:rsidP="00E44CF4">
      <w:r w:rsidRPr="00332957">
        <w:t>Z</w:t>
      </w:r>
      <w:r>
        <w:t>ákon č.</w:t>
      </w:r>
      <w:r w:rsidRPr="00332957">
        <w:t xml:space="preserve"> 65/2017 Sb., o ochraně zdraví před škodlivými účinky návykových látek</w:t>
      </w:r>
      <w:r w:rsidR="00E44CF4">
        <w:t xml:space="preserve">  </w:t>
      </w:r>
    </w:p>
    <w:p w14:paraId="4E4D6A24" w14:textId="77777777" w:rsidR="00E44CF4" w:rsidRPr="0045372C" w:rsidRDefault="00E44CF4" w:rsidP="007D170A">
      <w:pPr>
        <w:pStyle w:val="Nadpis2"/>
      </w:pPr>
      <w:r w:rsidRPr="0045372C">
        <w:t>Vyhlášky, zákony, N.V. k požární ochraně</w:t>
      </w:r>
    </w:p>
    <w:p w14:paraId="6172E1FC" w14:textId="77777777" w:rsidR="00E44CF4" w:rsidRDefault="00E44CF4" w:rsidP="00E44CF4">
      <w:r>
        <w:t xml:space="preserve">Vyhláška č. 23/2008 Sb. o technických podmínkách požární ochrany staveb </w:t>
      </w:r>
    </w:p>
    <w:p w14:paraId="0F546F5E" w14:textId="77777777" w:rsidR="00E44CF4" w:rsidRDefault="00E44CF4" w:rsidP="00E44CF4">
      <w:r>
        <w:t xml:space="preserve">Vyhláška č.246/2001 Sb. o stanovení podmínek požární bezpečnosti a výkonu státního požárního dozoru  </w:t>
      </w:r>
    </w:p>
    <w:p w14:paraId="21AB6CFE" w14:textId="77777777" w:rsidR="00E44CF4" w:rsidRDefault="00E44CF4" w:rsidP="00E44CF4">
      <w:r>
        <w:t xml:space="preserve">Vyhláška MV č. 87/2000 Sb., kterou se stanoví podmínky požární bezpečnosti při svařování  </w:t>
      </w:r>
    </w:p>
    <w:p w14:paraId="4881104F" w14:textId="77777777" w:rsidR="00E44CF4" w:rsidRDefault="00E44CF4" w:rsidP="00E44CF4">
      <w:r>
        <w:t xml:space="preserve">Zákon č. 133/1985 Sb. o požární ochraně </w:t>
      </w:r>
    </w:p>
    <w:p w14:paraId="1A5B7DD8" w14:textId="77777777" w:rsidR="00E44CF4" w:rsidRPr="0045372C" w:rsidRDefault="00E44CF4" w:rsidP="007D170A">
      <w:pPr>
        <w:pStyle w:val="Nadpis2"/>
      </w:pPr>
      <w:r w:rsidRPr="0045372C">
        <w:t xml:space="preserve">Doprava a manipulace </w:t>
      </w:r>
    </w:p>
    <w:p w14:paraId="42F78476" w14:textId="77777777" w:rsidR="00E44CF4" w:rsidRDefault="00E44CF4" w:rsidP="00E44CF4">
      <w:r>
        <w:t xml:space="preserve">Nařízení vlády č. 168/2002 Sb., o pracovních postupech při provozování silniční dopravy </w:t>
      </w:r>
    </w:p>
    <w:p w14:paraId="2CA1772A" w14:textId="77777777" w:rsidR="00E44CF4" w:rsidRDefault="00E44CF4" w:rsidP="00E44CF4">
      <w:r>
        <w:t xml:space="preserve">ZÁKON č. 361/2000 Sb., o provozu na pozemních komunikacích </w:t>
      </w:r>
    </w:p>
    <w:p w14:paraId="496546FF" w14:textId="30DE2B28" w:rsidR="00E44CF4" w:rsidRDefault="00E44CF4" w:rsidP="00E44CF4">
      <w:r>
        <w:t xml:space="preserve">Zákon č. 411/2005 Sb. změna zákona o provozu na pozemních komunikacích </w:t>
      </w:r>
    </w:p>
    <w:p w14:paraId="562A5A26" w14:textId="631244C8" w:rsidR="00377115" w:rsidRDefault="00377115" w:rsidP="00E44CF4">
      <w:r>
        <w:t>TP 66 II. vydání – Zásady označování pracovních míst na veřejných komunikacích</w:t>
      </w:r>
    </w:p>
    <w:p w14:paraId="4EE59A47" w14:textId="77777777" w:rsidR="007D170A" w:rsidRDefault="007D170A" w:rsidP="00E44CF4"/>
    <w:p w14:paraId="4D617C14" w14:textId="77777777" w:rsidR="00E44CF4" w:rsidRPr="0045372C" w:rsidRDefault="00C50C40" w:rsidP="007D170A">
      <w:pPr>
        <w:pStyle w:val="Nadpis2"/>
      </w:pPr>
      <w:r w:rsidRPr="0045372C">
        <w:lastRenderedPageBreak/>
        <w:t>Hygiena a chemické látky</w:t>
      </w:r>
      <w:r w:rsidR="00E44CF4" w:rsidRPr="0045372C">
        <w:t xml:space="preserve"> </w:t>
      </w:r>
    </w:p>
    <w:p w14:paraId="2FE1E422" w14:textId="457D6D61" w:rsidR="00E44CF4" w:rsidRDefault="00E44CF4" w:rsidP="00E44CF4">
      <w:r>
        <w:t>Nařízení ES č. 1272/2008 o klasifikaci, označování chem</w:t>
      </w:r>
      <w:r w:rsidR="002956DF">
        <w:t xml:space="preserve">ických </w:t>
      </w:r>
      <w:r>
        <w:t>látek</w:t>
      </w:r>
      <w:r w:rsidR="002956DF">
        <w:t xml:space="preserve"> a směsí</w:t>
      </w:r>
      <w:r>
        <w:t xml:space="preserve"> </w:t>
      </w:r>
    </w:p>
    <w:p w14:paraId="07F9B02A" w14:textId="1B3B3AF4" w:rsidR="00F56CC2" w:rsidRDefault="002956DF" w:rsidP="00E44CF4">
      <w:r>
        <w:t xml:space="preserve">Nařízení vlády č. </w:t>
      </w:r>
      <w:r w:rsidR="00F56CC2" w:rsidRPr="00F56CC2">
        <w:t xml:space="preserve"> 291/2015 Sb., o ochraně zdraví před neionizujícím zářením</w:t>
      </w:r>
    </w:p>
    <w:p w14:paraId="10E7FD7F" w14:textId="77777777" w:rsidR="00E44CF4" w:rsidRDefault="00E44CF4" w:rsidP="00E44CF4">
      <w:r>
        <w:t xml:space="preserve">Nařízení vlády č. 251/2003 Sb., o technických požadavcích na výrobky </w:t>
      </w:r>
    </w:p>
    <w:p w14:paraId="2EF4BA7E" w14:textId="77777777" w:rsidR="00E44CF4" w:rsidRDefault="00E44CF4" w:rsidP="00E44CF4">
      <w:r>
        <w:t xml:space="preserve">Nařízení vlády č. 272/2011 Sb. o ochraně zdraví před nepříznivými vlivy hluku a vibrací </w:t>
      </w:r>
    </w:p>
    <w:p w14:paraId="7DA346F1" w14:textId="77777777" w:rsidR="00E44CF4" w:rsidRDefault="00E44CF4" w:rsidP="00E44CF4">
      <w:r>
        <w:t xml:space="preserve">Vyhláška č. 381/2001 Sb. katalog odpadů </w:t>
      </w:r>
    </w:p>
    <w:p w14:paraId="7BE57D37" w14:textId="77777777" w:rsidR="00E44CF4" w:rsidRDefault="00E44CF4" w:rsidP="00E44CF4">
      <w:r>
        <w:t xml:space="preserve">Zákon č. 258/2000 Sb., o ochraně veřejného zdraví </w:t>
      </w:r>
    </w:p>
    <w:p w14:paraId="2E0195F3" w14:textId="77777777" w:rsidR="00E44CF4" w:rsidRDefault="00E44CF4" w:rsidP="00E44CF4">
      <w:r>
        <w:t xml:space="preserve">Zákon č. 350/2011 Sb., o chemických látkách a směsích </w:t>
      </w:r>
    </w:p>
    <w:p w14:paraId="0DE26592" w14:textId="77777777" w:rsidR="00E44CF4" w:rsidRPr="0045372C" w:rsidRDefault="00E44CF4" w:rsidP="007D170A">
      <w:pPr>
        <w:pStyle w:val="Nadpis2"/>
      </w:pPr>
      <w:r w:rsidRPr="0045372C">
        <w:t>Vyh</w:t>
      </w:r>
      <w:r w:rsidR="00C50C40" w:rsidRPr="0045372C">
        <w:t>razená technická zařízení</w:t>
      </w:r>
    </w:p>
    <w:p w14:paraId="179ABDD2" w14:textId="0B602C6F" w:rsidR="00E44CF4" w:rsidRDefault="007D170A" w:rsidP="007D170A">
      <w:r>
        <w:t>Zákon č. 250/2021 Sb. Zákon o bezpečnosti práce v souvislosti s provozem vyhrazených technických zařízení a o změně souvisejících zákonů</w:t>
      </w:r>
    </w:p>
    <w:p w14:paraId="039546B7" w14:textId="6206243F" w:rsidR="007D170A" w:rsidRDefault="007D170A" w:rsidP="007D170A">
      <w:r>
        <w:t>Nařízení vlády č. 190/2022 Sb. Nařízení vlády o vyhrazených technických elektrických zařízeních a požadavcích na zajištění jejich bezpečnosti</w:t>
      </w:r>
    </w:p>
    <w:p w14:paraId="20A95DAE" w14:textId="1CAEF138" w:rsidR="007D170A" w:rsidRDefault="007D170A" w:rsidP="007D170A">
      <w:r>
        <w:t>Nařízení vlády č. 191/2022 Sb. Nařízení vlády o vyhrazených technických plynových zařízeních a požadavcích na zajištění jejich bezpečnosti</w:t>
      </w:r>
    </w:p>
    <w:p w14:paraId="7E68AB69" w14:textId="43238A36" w:rsidR="007D170A" w:rsidRDefault="007D170A" w:rsidP="007D170A">
      <w:r>
        <w:t>Nařízení vlády č. 192/2022 Sb. Nařízení vlády o vyhrazených technických tlakových zařízeních a požadavcích na zajištění jejich bezpečnosti</w:t>
      </w:r>
    </w:p>
    <w:p w14:paraId="457A1960" w14:textId="515A6603" w:rsidR="007D170A" w:rsidRDefault="007D170A" w:rsidP="007D170A">
      <w:r>
        <w:t>Nařízení vlády č. 193/2022 Sb. Nařízení vlády o vyhrazených technických zdvihacích zařízeních a požadavcích na zajištění jejich bezpečnosti</w:t>
      </w:r>
    </w:p>
    <w:p w14:paraId="14086FC3" w14:textId="01E0B4A9" w:rsidR="007D170A" w:rsidRDefault="007D170A" w:rsidP="007D170A">
      <w:r>
        <w:t>Nařízení vlády č. 194/2022 Sb. Nařízení vlády o požadavcích na odbornou způsobilost k výkonu činnosti na elektrických zařízeních a na odbornou způsobilost v elektrotechnice</w:t>
      </w:r>
    </w:p>
    <w:p w14:paraId="2670D4FE" w14:textId="77777777" w:rsidR="00C50C40" w:rsidRPr="0045372C" w:rsidRDefault="006B2639" w:rsidP="007D170A">
      <w:pPr>
        <w:pStyle w:val="Nadpis2"/>
      </w:pPr>
      <w:r>
        <w:t>Stavebnictví</w:t>
      </w:r>
    </w:p>
    <w:p w14:paraId="51A7DFFD" w14:textId="410A12E3" w:rsidR="00E44CF4" w:rsidRDefault="00E44CF4" w:rsidP="00E44CF4">
      <w:r>
        <w:t>Nařízení vlády č. 591/2006 Sb.</w:t>
      </w:r>
      <w:r w:rsidR="002956DF">
        <w:t xml:space="preserve"> </w:t>
      </w:r>
      <w:r>
        <w:t xml:space="preserve">o bližších minimálních požadavcích na bezpečnost a ochranu zdraví při práci na staveništích </w:t>
      </w:r>
    </w:p>
    <w:p w14:paraId="3048C896" w14:textId="3A8365E8" w:rsidR="00E44CF4" w:rsidRDefault="00E44CF4" w:rsidP="00E44CF4">
      <w:r>
        <w:t>Nařízení vlády č.362/2005</w:t>
      </w:r>
      <w:r w:rsidR="002956DF">
        <w:t xml:space="preserve"> </w:t>
      </w:r>
      <w:r w:rsidR="006B2639">
        <w:t>Sb.</w:t>
      </w:r>
      <w:r>
        <w:t xml:space="preserve"> bližších požadavcích na bezpečnost a ochranu zdraví při práci na pracovištích s nebezpečím pádu z výšky nebo do hloubky  </w:t>
      </w:r>
    </w:p>
    <w:p w14:paraId="7343F237" w14:textId="77777777" w:rsidR="00E44CF4" w:rsidRDefault="00E44CF4" w:rsidP="00E44CF4">
      <w:r>
        <w:t xml:space="preserve">Vyhláška č. 268/2009 Sb., o technických požadavcích na stavby </w:t>
      </w:r>
    </w:p>
    <w:p w14:paraId="10B00C03" w14:textId="77777777" w:rsidR="00E44CF4" w:rsidRDefault="00E44CF4" w:rsidP="00E44CF4">
      <w:r>
        <w:t xml:space="preserve">Vyhláška MSV č. 77/1965 Sb., o výcviku, způsobilosti a registraci obsluh stavebních strojů </w:t>
      </w:r>
    </w:p>
    <w:p w14:paraId="4CC99572" w14:textId="77777777" w:rsidR="00E44CF4" w:rsidRPr="0045372C" w:rsidRDefault="00C50C40" w:rsidP="007D170A">
      <w:pPr>
        <w:pStyle w:val="Nadpis2"/>
      </w:pPr>
      <w:r w:rsidRPr="0045372C">
        <w:t xml:space="preserve">Bezpečnost výrobků </w:t>
      </w:r>
    </w:p>
    <w:p w14:paraId="6C7725C1" w14:textId="77777777" w:rsidR="00E44CF4" w:rsidRDefault="00E44CF4" w:rsidP="00E44CF4">
      <w:r>
        <w:t xml:space="preserve">Nařízení vlády č. 176/2008 Sb., kterým se stanoví technické požadavky na strojní zařízení  </w:t>
      </w:r>
    </w:p>
    <w:p w14:paraId="6CC0039A" w14:textId="7B222D6E" w:rsidR="00E44CF4" w:rsidRDefault="00E44CF4" w:rsidP="00E44CF4">
      <w:r>
        <w:t xml:space="preserve">Nařízení vlády č. </w:t>
      </w:r>
      <w:r w:rsidR="001F338D" w:rsidRPr="001F338D">
        <w:t>63/2018 Sb</w:t>
      </w:r>
      <w:r>
        <w:t xml:space="preserve">., </w:t>
      </w:r>
      <w:r w:rsidR="005360E9" w:rsidRPr="005360E9">
        <w:t>o zrušení některých nařízení vlády v oblasti technických požadavků na výrobky</w:t>
      </w:r>
    </w:p>
    <w:p w14:paraId="280B9581" w14:textId="0CE6DA9B" w:rsidR="005360E9" w:rsidRDefault="005360E9" w:rsidP="00E44CF4">
      <w:r>
        <w:lastRenderedPageBreak/>
        <w:t xml:space="preserve">Nařízení Evropského parlamentu a rady </w:t>
      </w:r>
      <w:r w:rsidRPr="005360E9">
        <w:t>EU 201</w:t>
      </w:r>
      <w:r>
        <w:t>6</w:t>
      </w:r>
      <w:r w:rsidRPr="005360E9">
        <w:t>/425 o osobních ochranných prostředcích</w:t>
      </w:r>
    </w:p>
    <w:p w14:paraId="1D571EF0" w14:textId="77777777" w:rsidR="00E44CF4" w:rsidRDefault="00E44CF4" w:rsidP="00E44CF4">
      <w:r>
        <w:t xml:space="preserve">Zákon č. 22/1997 Sb., o technických požadavcích na výrobky </w:t>
      </w:r>
    </w:p>
    <w:p w14:paraId="4151B24B" w14:textId="5DE94E25" w:rsidR="00E44CF4" w:rsidRPr="0045372C" w:rsidRDefault="00E44CF4" w:rsidP="007D170A">
      <w:pPr>
        <w:pStyle w:val="Nadpis1"/>
      </w:pPr>
      <w:r w:rsidRPr="0045372C">
        <w:t>Technické normy ČSN k BOZP</w:t>
      </w:r>
    </w:p>
    <w:p w14:paraId="7631B1A6" w14:textId="77777777" w:rsidR="002B71C1" w:rsidRPr="00546518" w:rsidRDefault="002B71C1" w:rsidP="007D170A">
      <w:pPr>
        <w:pStyle w:val="Nadpis2"/>
      </w:pPr>
      <w:bookmarkStart w:id="0" w:name="_Toc352155798"/>
      <w:r w:rsidRPr="00546518">
        <w:t>Elektrická zařízení</w:t>
      </w:r>
      <w:bookmarkEnd w:id="0"/>
    </w:p>
    <w:tbl>
      <w:tblPr>
        <w:tblW w:w="918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340"/>
        <w:gridCol w:w="6840"/>
      </w:tblGrid>
      <w:tr w:rsidR="002B71C1" w:rsidRPr="0045372C" w14:paraId="09B8A757" w14:textId="77777777" w:rsidTr="00440274">
        <w:tc>
          <w:tcPr>
            <w:tcW w:w="2340" w:type="dxa"/>
            <w:vAlign w:val="center"/>
          </w:tcPr>
          <w:p w14:paraId="6B79154E" w14:textId="2A320D96" w:rsidR="002B71C1" w:rsidRPr="0045372C" w:rsidRDefault="002B71C1" w:rsidP="00440274">
            <w:pPr>
              <w:rPr>
                <w:rFonts w:cs="Arial"/>
              </w:rPr>
            </w:pPr>
            <w:r w:rsidRPr="0045372C">
              <w:rPr>
                <w:rFonts w:cs="Arial"/>
              </w:rPr>
              <w:t>ČSN EN 50110-1 ed.</w:t>
            </w:r>
            <w:r w:rsidR="008C7438">
              <w:rPr>
                <w:rFonts w:cs="Arial"/>
              </w:rPr>
              <w:t>3</w:t>
            </w:r>
          </w:p>
        </w:tc>
        <w:tc>
          <w:tcPr>
            <w:tcW w:w="6840" w:type="dxa"/>
            <w:vAlign w:val="center"/>
          </w:tcPr>
          <w:p w14:paraId="1F332FAC" w14:textId="77777777" w:rsidR="002B71C1" w:rsidRPr="0045372C" w:rsidRDefault="002B71C1" w:rsidP="00440274">
            <w:r w:rsidRPr="0045372C">
              <w:t>Obsluha a práce na elektrických zařízeních</w:t>
            </w:r>
          </w:p>
        </w:tc>
      </w:tr>
      <w:tr w:rsidR="002B71C1" w:rsidRPr="0045372C" w14:paraId="749873C7" w14:textId="77777777" w:rsidTr="00440274">
        <w:tc>
          <w:tcPr>
            <w:tcW w:w="2340" w:type="dxa"/>
            <w:vAlign w:val="center"/>
          </w:tcPr>
          <w:p w14:paraId="0BF85D85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rPr>
                <w:rFonts w:cs="Arial"/>
              </w:rPr>
              <w:t>ČSN EN 50110-2 ed.2</w:t>
            </w:r>
          </w:p>
        </w:tc>
        <w:tc>
          <w:tcPr>
            <w:tcW w:w="6840" w:type="dxa"/>
            <w:vAlign w:val="center"/>
          </w:tcPr>
          <w:p w14:paraId="52287189" w14:textId="77777777" w:rsidR="002B71C1" w:rsidRPr="0045372C" w:rsidRDefault="002B71C1" w:rsidP="00440274">
            <w:r w:rsidRPr="0045372C">
              <w:t xml:space="preserve">Obsluha a práce na elektrických zařízeních – Část 2: Národní dodatky  </w:t>
            </w:r>
          </w:p>
        </w:tc>
      </w:tr>
      <w:tr w:rsidR="002B71C1" w:rsidRPr="0045372C" w14:paraId="11B9C283" w14:textId="77777777" w:rsidTr="00440274">
        <w:tc>
          <w:tcPr>
            <w:tcW w:w="2340" w:type="dxa"/>
            <w:vAlign w:val="center"/>
          </w:tcPr>
          <w:p w14:paraId="179E7F6C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50144-1</w:t>
            </w:r>
          </w:p>
        </w:tc>
        <w:tc>
          <w:tcPr>
            <w:tcW w:w="6840" w:type="dxa"/>
            <w:vAlign w:val="center"/>
          </w:tcPr>
          <w:p w14:paraId="368B1BE4" w14:textId="77777777" w:rsidR="002B71C1" w:rsidRPr="0045372C" w:rsidRDefault="002B71C1" w:rsidP="00440274">
            <w:r w:rsidRPr="0045372C">
              <w:t xml:space="preserve">Bezpečnost elektrického ručního </w:t>
            </w:r>
            <w:proofErr w:type="gramStart"/>
            <w:r w:rsidRPr="0045372C">
              <w:t>nářadí - Část</w:t>
            </w:r>
            <w:proofErr w:type="gramEnd"/>
            <w:r w:rsidRPr="0045372C">
              <w:t xml:space="preserve"> 1: Všeobecné požadavky</w:t>
            </w:r>
          </w:p>
        </w:tc>
      </w:tr>
      <w:tr w:rsidR="002B71C1" w:rsidRPr="0045372C" w14:paraId="62D93781" w14:textId="77777777" w:rsidTr="00440274">
        <w:tc>
          <w:tcPr>
            <w:tcW w:w="2340" w:type="dxa"/>
            <w:vAlign w:val="center"/>
          </w:tcPr>
          <w:p w14:paraId="1E67D669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60204-1 ed.2</w:t>
            </w:r>
          </w:p>
        </w:tc>
        <w:tc>
          <w:tcPr>
            <w:tcW w:w="6840" w:type="dxa"/>
            <w:vAlign w:val="center"/>
          </w:tcPr>
          <w:p w14:paraId="1099442D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 xml:space="preserve">Bezpečnost strojních </w:t>
            </w:r>
            <w:proofErr w:type="gramStart"/>
            <w:r w:rsidRPr="0045372C">
              <w:t>zařízení - Elektrická</w:t>
            </w:r>
            <w:proofErr w:type="gramEnd"/>
            <w:r w:rsidRPr="0045372C">
              <w:t xml:space="preserve"> zařízení strojů - Část 1: Všeobecné požadavky</w:t>
            </w:r>
          </w:p>
        </w:tc>
      </w:tr>
      <w:tr w:rsidR="002B71C1" w:rsidRPr="0045372C" w14:paraId="053AC094" w14:textId="77777777" w:rsidTr="00440274">
        <w:tc>
          <w:tcPr>
            <w:tcW w:w="2340" w:type="dxa"/>
            <w:vAlign w:val="center"/>
          </w:tcPr>
          <w:p w14:paraId="423342CE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61140 ed.2</w:t>
            </w:r>
          </w:p>
        </w:tc>
        <w:tc>
          <w:tcPr>
            <w:tcW w:w="6840" w:type="dxa"/>
            <w:vAlign w:val="center"/>
          </w:tcPr>
          <w:p w14:paraId="4396A4BD" w14:textId="77777777" w:rsidR="002B71C1" w:rsidRPr="0045372C" w:rsidRDefault="002B71C1" w:rsidP="00440274">
            <w:r w:rsidRPr="0045372C">
              <w:t xml:space="preserve">Ochrana před úrazem elektrickým </w:t>
            </w:r>
            <w:proofErr w:type="gramStart"/>
            <w:r w:rsidRPr="0045372C">
              <w:t>proudem - Společná</w:t>
            </w:r>
            <w:proofErr w:type="gramEnd"/>
            <w:r w:rsidRPr="0045372C">
              <w:t xml:space="preserve"> hlediska pro instalaci a zařízení</w:t>
            </w:r>
          </w:p>
        </w:tc>
      </w:tr>
      <w:tr w:rsidR="002B71C1" w:rsidRPr="0045372C" w14:paraId="03834E4F" w14:textId="77777777" w:rsidTr="00440274">
        <w:tc>
          <w:tcPr>
            <w:tcW w:w="2340" w:type="dxa"/>
            <w:vAlign w:val="center"/>
          </w:tcPr>
          <w:p w14:paraId="39FAA00B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33 0340</w:t>
            </w:r>
          </w:p>
        </w:tc>
        <w:tc>
          <w:tcPr>
            <w:tcW w:w="6840" w:type="dxa"/>
            <w:vAlign w:val="center"/>
          </w:tcPr>
          <w:p w14:paraId="5EDA9B43" w14:textId="77777777" w:rsidR="002B71C1" w:rsidRPr="0045372C" w:rsidRDefault="002B71C1" w:rsidP="00440274">
            <w:r w:rsidRPr="0045372C">
              <w:t>Elektrotechnické předpisy. Ochranné kryty elektrických zařízení a předmětů</w:t>
            </w:r>
          </w:p>
        </w:tc>
      </w:tr>
      <w:tr w:rsidR="002B71C1" w:rsidRPr="0045372C" w14:paraId="688C94E6" w14:textId="77777777" w:rsidTr="00440274">
        <w:tc>
          <w:tcPr>
            <w:tcW w:w="2340" w:type="dxa"/>
            <w:vAlign w:val="center"/>
          </w:tcPr>
          <w:p w14:paraId="5F5FCE91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33 1310 ed.2</w:t>
            </w:r>
          </w:p>
        </w:tc>
        <w:tc>
          <w:tcPr>
            <w:tcW w:w="6840" w:type="dxa"/>
            <w:vAlign w:val="center"/>
          </w:tcPr>
          <w:p w14:paraId="79846E68" w14:textId="77777777" w:rsidR="002B71C1" w:rsidRPr="0045372C" w:rsidRDefault="002B71C1" w:rsidP="00440274">
            <w:r w:rsidRPr="0045372C">
              <w:t>Bezpečnostní požadavky na elektrické instalace a spotřebiče určené k užívání osobami bez elektrotechnické kvalifikace</w:t>
            </w:r>
          </w:p>
        </w:tc>
      </w:tr>
      <w:tr w:rsidR="002B71C1" w:rsidRPr="0045372C" w14:paraId="4402F395" w14:textId="77777777" w:rsidTr="00440274">
        <w:tc>
          <w:tcPr>
            <w:tcW w:w="2340" w:type="dxa"/>
            <w:vAlign w:val="center"/>
          </w:tcPr>
          <w:p w14:paraId="743924FA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33 1500</w:t>
            </w:r>
          </w:p>
        </w:tc>
        <w:tc>
          <w:tcPr>
            <w:tcW w:w="6840" w:type="dxa"/>
            <w:vAlign w:val="center"/>
          </w:tcPr>
          <w:p w14:paraId="4F4C7A76" w14:textId="77777777" w:rsidR="002B71C1" w:rsidRPr="0045372C" w:rsidRDefault="002B71C1" w:rsidP="00440274">
            <w:r w:rsidRPr="0045372C">
              <w:t>Elektrotechnické předpisy. Revize elektrických zařízení</w:t>
            </w:r>
          </w:p>
        </w:tc>
      </w:tr>
      <w:tr w:rsidR="002B71C1" w:rsidRPr="0045372C" w14:paraId="6B3FEC74" w14:textId="77777777" w:rsidTr="00440274">
        <w:tc>
          <w:tcPr>
            <w:tcW w:w="2340" w:type="dxa"/>
            <w:vAlign w:val="center"/>
          </w:tcPr>
          <w:p w14:paraId="4047787D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33 1600 ed.2</w:t>
            </w:r>
          </w:p>
        </w:tc>
        <w:tc>
          <w:tcPr>
            <w:tcW w:w="6840" w:type="dxa"/>
            <w:vAlign w:val="center"/>
          </w:tcPr>
          <w:p w14:paraId="10E639B1" w14:textId="77777777" w:rsidR="002B71C1" w:rsidRPr="0045372C" w:rsidRDefault="002B71C1" w:rsidP="00440274">
            <w:r w:rsidRPr="0045372C">
              <w:t>Revize a kontroly elektrických spotřebičů během používání</w:t>
            </w:r>
          </w:p>
        </w:tc>
      </w:tr>
      <w:tr w:rsidR="002B71C1" w:rsidRPr="0045372C" w14:paraId="1CC28713" w14:textId="77777777" w:rsidTr="00440274">
        <w:tc>
          <w:tcPr>
            <w:tcW w:w="2340" w:type="dxa"/>
            <w:vAlign w:val="center"/>
          </w:tcPr>
          <w:p w14:paraId="0E5EFDFA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33 2030</w:t>
            </w:r>
          </w:p>
        </w:tc>
        <w:tc>
          <w:tcPr>
            <w:tcW w:w="6840" w:type="dxa"/>
            <w:vAlign w:val="center"/>
          </w:tcPr>
          <w:p w14:paraId="6D421F95" w14:textId="77777777" w:rsidR="002B71C1" w:rsidRPr="0045372C" w:rsidRDefault="002B71C1" w:rsidP="00440274">
            <w:proofErr w:type="gramStart"/>
            <w:r w:rsidRPr="0045372C">
              <w:t>Elektrostatika - Směrnice</w:t>
            </w:r>
            <w:proofErr w:type="gramEnd"/>
            <w:r w:rsidRPr="0045372C">
              <w:t xml:space="preserve"> pro vyloučení nebezpečí od statické elektřiny</w:t>
            </w:r>
          </w:p>
        </w:tc>
      </w:tr>
    </w:tbl>
    <w:p w14:paraId="66252004" w14:textId="77777777" w:rsidR="002B71C1" w:rsidRDefault="002B71C1" w:rsidP="007D170A">
      <w:pPr>
        <w:pStyle w:val="Nadpis2"/>
      </w:pPr>
      <w:bookmarkStart w:id="1" w:name="_Toc352155805"/>
      <w:r w:rsidRPr="006626A7">
        <w:t>Žebříky</w:t>
      </w:r>
      <w:bookmarkEnd w:id="1"/>
    </w:p>
    <w:tbl>
      <w:tblPr>
        <w:tblW w:w="918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340"/>
        <w:gridCol w:w="6840"/>
      </w:tblGrid>
      <w:tr w:rsidR="002B71C1" w:rsidRPr="0045372C" w14:paraId="21B411B5" w14:textId="77777777" w:rsidTr="00440274">
        <w:tc>
          <w:tcPr>
            <w:tcW w:w="2340" w:type="dxa"/>
            <w:vAlign w:val="center"/>
          </w:tcPr>
          <w:p w14:paraId="394A23C7" w14:textId="53A6FD3F" w:rsidR="002B71C1" w:rsidRPr="0045372C" w:rsidRDefault="008C7438" w:rsidP="00440274">
            <w:pPr>
              <w:rPr>
                <w:rFonts w:cs="Arial"/>
              </w:rPr>
            </w:pPr>
            <w:r w:rsidRPr="008C7438">
              <w:t xml:space="preserve">ČSN EN 131-1 </w:t>
            </w:r>
            <w:proofErr w:type="spellStart"/>
            <w:r w:rsidRPr="008C7438">
              <w:t>ed</w:t>
            </w:r>
            <w:proofErr w:type="spellEnd"/>
            <w:r w:rsidRPr="008C7438">
              <w:t>. 2</w:t>
            </w:r>
          </w:p>
        </w:tc>
        <w:tc>
          <w:tcPr>
            <w:tcW w:w="6840" w:type="dxa"/>
            <w:vAlign w:val="center"/>
          </w:tcPr>
          <w:p w14:paraId="6C4B5977" w14:textId="77777777" w:rsidR="002B71C1" w:rsidRPr="0045372C" w:rsidRDefault="002B71C1" w:rsidP="00440274">
            <w:r w:rsidRPr="0045372C">
              <w:t>Žebříky – Část 1: Termíny, typy, funkční rozměry</w:t>
            </w:r>
          </w:p>
        </w:tc>
      </w:tr>
      <w:tr w:rsidR="002B71C1" w:rsidRPr="0045372C" w14:paraId="1B3CCEC0" w14:textId="77777777" w:rsidTr="00440274">
        <w:tc>
          <w:tcPr>
            <w:tcW w:w="2340" w:type="dxa"/>
            <w:vAlign w:val="center"/>
          </w:tcPr>
          <w:p w14:paraId="141820C0" w14:textId="19726777" w:rsidR="002B71C1" w:rsidRPr="0045372C" w:rsidRDefault="008C7438" w:rsidP="00440274">
            <w:pPr>
              <w:rPr>
                <w:rFonts w:cs="Arial"/>
              </w:rPr>
            </w:pPr>
            <w:r w:rsidRPr="008C7438">
              <w:t>ČSN EN 131-2 + A2</w:t>
            </w:r>
          </w:p>
        </w:tc>
        <w:tc>
          <w:tcPr>
            <w:tcW w:w="6840" w:type="dxa"/>
            <w:vAlign w:val="center"/>
          </w:tcPr>
          <w:p w14:paraId="7CAD30FA" w14:textId="77777777" w:rsidR="002B71C1" w:rsidRPr="0045372C" w:rsidRDefault="002B71C1" w:rsidP="00440274">
            <w:r w:rsidRPr="0045372C">
              <w:t>Žebříky – Část 2: Požadavky, zkoušení, značení</w:t>
            </w:r>
          </w:p>
        </w:tc>
      </w:tr>
      <w:tr w:rsidR="002B71C1" w:rsidRPr="0045372C" w14:paraId="667D56E9" w14:textId="77777777" w:rsidTr="00440274">
        <w:tc>
          <w:tcPr>
            <w:tcW w:w="2340" w:type="dxa"/>
            <w:vAlign w:val="center"/>
          </w:tcPr>
          <w:p w14:paraId="06D44CD5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131-3</w:t>
            </w:r>
          </w:p>
        </w:tc>
        <w:tc>
          <w:tcPr>
            <w:tcW w:w="6840" w:type="dxa"/>
            <w:vAlign w:val="center"/>
          </w:tcPr>
          <w:p w14:paraId="199439E2" w14:textId="77777777" w:rsidR="002B71C1" w:rsidRPr="0045372C" w:rsidRDefault="002B71C1" w:rsidP="00440274">
            <w:r w:rsidRPr="0045372C">
              <w:t>Žebříky – Část 3: Návody k používání</w:t>
            </w:r>
          </w:p>
        </w:tc>
      </w:tr>
      <w:tr w:rsidR="002B71C1" w:rsidRPr="0045372C" w14:paraId="20BB88C5" w14:textId="77777777" w:rsidTr="00440274">
        <w:tc>
          <w:tcPr>
            <w:tcW w:w="2340" w:type="dxa"/>
            <w:vAlign w:val="center"/>
          </w:tcPr>
          <w:p w14:paraId="717C113E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131-4</w:t>
            </w:r>
          </w:p>
        </w:tc>
        <w:tc>
          <w:tcPr>
            <w:tcW w:w="6840" w:type="dxa"/>
            <w:vAlign w:val="center"/>
          </w:tcPr>
          <w:p w14:paraId="3FAE673E" w14:textId="77777777" w:rsidR="002B71C1" w:rsidRPr="0045372C" w:rsidRDefault="002B71C1" w:rsidP="00440274">
            <w:r w:rsidRPr="0045372C">
              <w:t>Žebříky – Část 4: Žebříky s jedním nebo několika kloubovými spoji</w:t>
            </w:r>
          </w:p>
        </w:tc>
      </w:tr>
    </w:tbl>
    <w:p w14:paraId="557ABFD6" w14:textId="77777777" w:rsidR="002B71C1" w:rsidRDefault="002B71C1" w:rsidP="007D170A">
      <w:pPr>
        <w:pStyle w:val="Nadpis2"/>
      </w:pPr>
      <w:bookmarkStart w:id="2" w:name="_Toc352155806"/>
      <w:r w:rsidRPr="00D14951">
        <w:t>Osobní ochranné prostředky proti pádům z</w:t>
      </w:r>
      <w:r>
        <w:t> </w:t>
      </w:r>
      <w:r w:rsidRPr="00D14951">
        <w:t>výšky</w:t>
      </w:r>
      <w:bookmarkEnd w:id="2"/>
    </w:p>
    <w:tbl>
      <w:tblPr>
        <w:tblW w:w="918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340"/>
        <w:gridCol w:w="6840"/>
      </w:tblGrid>
      <w:tr w:rsidR="002B71C1" w:rsidRPr="0045372C" w14:paraId="5AF8BC27" w14:textId="77777777" w:rsidTr="00440274">
        <w:tc>
          <w:tcPr>
            <w:tcW w:w="2340" w:type="dxa"/>
            <w:vAlign w:val="center"/>
          </w:tcPr>
          <w:p w14:paraId="611E5F83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353-1</w:t>
            </w:r>
          </w:p>
        </w:tc>
        <w:tc>
          <w:tcPr>
            <w:tcW w:w="6840" w:type="dxa"/>
            <w:vAlign w:val="center"/>
          </w:tcPr>
          <w:p w14:paraId="65431E92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 xml:space="preserve">Osobní ochranné prostředky proti pádům z </w:t>
            </w:r>
            <w:proofErr w:type="gramStart"/>
            <w:r w:rsidRPr="0045372C">
              <w:t>výšky - Část</w:t>
            </w:r>
            <w:proofErr w:type="gramEnd"/>
            <w:r w:rsidRPr="0045372C">
              <w:t xml:space="preserve"> 1: Pohyblivé zachycovače pádu včetně pevného zajišťovacího vedení</w:t>
            </w:r>
          </w:p>
        </w:tc>
      </w:tr>
      <w:tr w:rsidR="002B71C1" w:rsidRPr="0045372C" w14:paraId="30AD31CE" w14:textId="77777777" w:rsidTr="00440274">
        <w:tc>
          <w:tcPr>
            <w:tcW w:w="2340" w:type="dxa"/>
            <w:vAlign w:val="center"/>
          </w:tcPr>
          <w:p w14:paraId="1356FA57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353-2</w:t>
            </w:r>
          </w:p>
        </w:tc>
        <w:tc>
          <w:tcPr>
            <w:tcW w:w="6840" w:type="dxa"/>
            <w:vAlign w:val="center"/>
          </w:tcPr>
          <w:p w14:paraId="0ACE8ABD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 xml:space="preserve">Osobní ochranné prostředky proti pádům z </w:t>
            </w:r>
            <w:proofErr w:type="gramStart"/>
            <w:r w:rsidRPr="0045372C">
              <w:t>výšky - Část</w:t>
            </w:r>
            <w:proofErr w:type="gramEnd"/>
            <w:r w:rsidRPr="0045372C">
              <w:t xml:space="preserve"> 2: Pohyblivé zachycovače pádu včetně poddajného zajišťovacího vedení</w:t>
            </w:r>
          </w:p>
        </w:tc>
      </w:tr>
      <w:tr w:rsidR="002B71C1" w:rsidRPr="0045372C" w14:paraId="7337C696" w14:textId="77777777" w:rsidTr="00440274">
        <w:tc>
          <w:tcPr>
            <w:tcW w:w="2340" w:type="dxa"/>
            <w:vAlign w:val="center"/>
          </w:tcPr>
          <w:p w14:paraId="7F5C67B3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354</w:t>
            </w:r>
          </w:p>
        </w:tc>
        <w:tc>
          <w:tcPr>
            <w:tcW w:w="6840" w:type="dxa"/>
            <w:vAlign w:val="center"/>
          </w:tcPr>
          <w:p w14:paraId="17034341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 xml:space="preserve">Osobní ochranné prostředky proti pádům z </w:t>
            </w:r>
            <w:proofErr w:type="gramStart"/>
            <w:r w:rsidRPr="0045372C">
              <w:t>výšky - Spojovací</w:t>
            </w:r>
            <w:proofErr w:type="gramEnd"/>
            <w:r w:rsidRPr="0045372C">
              <w:t xml:space="preserve"> prostředky</w:t>
            </w:r>
          </w:p>
        </w:tc>
      </w:tr>
      <w:tr w:rsidR="002B71C1" w:rsidRPr="0045372C" w14:paraId="679A97BC" w14:textId="77777777" w:rsidTr="00440274">
        <w:tc>
          <w:tcPr>
            <w:tcW w:w="2340" w:type="dxa"/>
            <w:vAlign w:val="center"/>
          </w:tcPr>
          <w:p w14:paraId="3DCA6E9D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lastRenderedPageBreak/>
              <w:t>ČSN EN 355</w:t>
            </w:r>
          </w:p>
        </w:tc>
        <w:tc>
          <w:tcPr>
            <w:tcW w:w="6840" w:type="dxa"/>
            <w:vAlign w:val="center"/>
          </w:tcPr>
          <w:p w14:paraId="1A025C46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 xml:space="preserve">Osobní ochranné prostředky proti pádům z </w:t>
            </w:r>
            <w:proofErr w:type="gramStart"/>
            <w:r w:rsidRPr="0045372C">
              <w:t>výšky - Tlumiče</w:t>
            </w:r>
            <w:proofErr w:type="gramEnd"/>
            <w:r w:rsidRPr="0045372C">
              <w:t xml:space="preserve"> pádu</w:t>
            </w:r>
          </w:p>
        </w:tc>
      </w:tr>
      <w:tr w:rsidR="002B71C1" w:rsidRPr="0045372C" w14:paraId="766DEE23" w14:textId="77777777" w:rsidTr="00440274">
        <w:tc>
          <w:tcPr>
            <w:tcW w:w="2340" w:type="dxa"/>
            <w:vAlign w:val="center"/>
          </w:tcPr>
          <w:p w14:paraId="30BBEAE1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358</w:t>
            </w:r>
          </w:p>
        </w:tc>
        <w:tc>
          <w:tcPr>
            <w:tcW w:w="6840" w:type="dxa"/>
            <w:vAlign w:val="center"/>
          </w:tcPr>
          <w:p w14:paraId="342E7C93" w14:textId="77777777" w:rsidR="002B71C1" w:rsidRPr="0045372C" w:rsidRDefault="002B71C1" w:rsidP="00440274">
            <w:r w:rsidRPr="0045372C">
              <w:t xml:space="preserve">Osobní ochranné prostředky pro pracovní polohování a prevenci pádů z </w:t>
            </w:r>
            <w:proofErr w:type="gramStart"/>
            <w:r w:rsidRPr="0045372C">
              <w:t>výšky - Pásy</w:t>
            </w:r>
            <w:proofErr w:type="gramEnd"/>
            <w:r w:rsidRPr="0045372C">
              <w:t xml:space="preserve"> pro pracovní polohování a zadržení a pracovní polohovací spojovací prostředky</w:t>
            </w:r>
          </w:p>
        </w:tc>
      </w:tr>
      <w:tr w:rsidR="002B71C1" w:rsidRPr="0045372C" w14:paraId="215ED010" w14:textId="77777777" w:rsidTr="00440274">
        <w:tc>
          <w:tcPr>
            <w:tcW w:w="2340" w:type="dxa"/>
            <w:vAlign w:val="center"/>
          </w:tcPr>
          <w:p w14:paraId="7255B3A4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360</w:t>
            </w:r>
          </w:p>
        </w:tc>
        <w:tc>
          <w:tcPr>
            <w:tcW w:w="6840" w:type="dxa"/>
            <w:vAlign w:val="center"/>
          </w:tcPr>
          <w:p w14:paraId="5CD98F64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 xml:space="preserve">Osobní ochranné prostředky proti pádům z </w:t>
            </w:r>
            <w:proofErr w:type="gramStart"/>
            <w:r w:rsidRPr="0045372C">
              <w:t>výšky - Zatahovací</w:t>
            </w:r>
            <w:proofErr w:type="gramEnd"/>
            <w:r w:rsidRPr="0045372C">
              <w:t xml:space="preserve"> zachycovače pádu</w:t>
            </w:r>
          </w:p>
        </w:tc>
      </w:tr>
      <w:tr w:rsidR="002B71C1" w:rsidRPr="0045372C" w14:paraId="0C0E9419" w14:textId="77777777" w:rsidTr="00440274">
        <w:tc>
          <w:tcPr>
            <w:tcW w:w="2340" w:type="dxa"/>
            <w:vAlign w:val="center"/>
          </w:tcPr>
          <w:p w14:paraId="4D60BC65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361</w:t>
            </w:r>
          </w:p>
        </w:tc>
        <w:tc>
          <w:tcPr>
            <w:tcW w:w="6840" w:type="dxa"/>
            <w:vAlign w:val="center"/>
          </w:tcPr>
          <w:p w14:paraId="13284C94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 xml:space="preserve">Osobní ochranné prostředky proti pádům z </w:t>
            </w:r>
            <w:proofErr w:type="gramStart"/>
            <w:r w:rsidRPr="0045372C">
              <w:t>výšky - Zachycovací</w:t>
            </w:r>
            <w:proofErr w:type="gramEnd"/>
            <w:r w:rsidRPr="0045372C">
              <w:t xml:space="preserve"> postroje</w:t>
            </w:r>
          </w:p>
        </w:tc>
      </w:tr>
      <w:tr w:rsidR="002B71C1" w:rsidRPr="0045372C" w14:paraId="7453ABA7" w14:textId="77777777" w:rsidTr="00440274">
        <w:tc>
          <w:tcPr>
            <w:tcW w:w="2340" w:type="dxa"/>
            <w:vAlign w:val="center"/>
          </w:tcPr>
          <w:p w14:paraId="26543DC1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362</w:t>
            </w:r>
          </w:p>
        </w:tc>
        <w:tc>
          <w:tcPr>
            <w:tcW w:w="6840" w:type="dxa"/>
            <w:vAlign w:val="center"/>
          </w:tcPr>
          <w:p w14:paraId="08D1D136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Osobní ochranné prostředky proti pádům z výšky – Spojky</w:t>
            </w:r>
          </w:p>
        </w:tc>
      </w:tr>
      <w:tr w:rsidR="002B71C1" w:rsidRPr="0045372C" w14:paraId="3BEE9269" w14:textId="77777777" w:rsidTr="00440274">
        <w:tc>
          <w:tcPr>
            <w:tcW w:w="2340" w:type="dxa"/>
            <w:vAlign w:val="center"/>
          </w:tcPr>
          <w:p w14:paraId="48ED17DC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365</w:t>
            </w:r>
          </w:p>
        </w:tc>
        <w:tc>
          <w:tcPr>
            <w:tcW w:w="6840" w:type="dxa"/>
            <w:vAlign w:val="center"/>
          </w:tcPr>
          <w:p w14:paraId="4AB925DE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 xml:space="preserve">Osobní ochranné prostředky proti pádům z </w:t>
            </w:r>
            <w:proofErr w:type="gramStart"/>
            <w:r w:rsidRPr="0045372C">
              <w:t>výšky - Všeobecné</w:t>
            </w:r>
            <w:proofErr w:type="gramEnd"/>
            <w:r w:rsidRPr="0045372C">
              <w:t xml:space="preserve"> požadavky na návody k používání, údržbě, periodické prohlídce, opravě, značení a balení</w:t>
            </w:r>
          </w:p>
        </w:tc>
      </w:tr>
    </w:tbl>
    <w:p w14:paraId="4A739B0A" w14:textId="77777777" w:rsidR="002B71C1" w:rsidRPr="00546518" w:rsidRDefault="002B71C1" w:rsidP="007D170A">
      <w:pPr>
        <w:pStyle w:val="Nadpis2"/>
      </w:pPr>
      <w:bookmarkStart w:id="3" w:name="_Toc352155807"/>
      <w:r w:rsidRPr="00546518">
        <w:t>Stavebnictví</w:t>
      </w:r>
      <w:bookmarkEnd w:id="3"/>
    </w:p>
    <w:tbl>
      <w:tblPr>
        <w:tblW w:w="918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340"/>
        <w:gridCol w:w="6840"/>
      </w:tblGrid>
      <w:tr w:rsidR="002B71C1" w:rsidRPr="0045372C" w14:paraId="72738E23" w14:textId="77777777" w:rsidTr="00440274">
        <w:tc>
          <w:tcPr>
            <w:tcW w:w="2340" w:type="dxa"/>
            <w:vAlign w:val="center"/>
          </w:tcPr>
          <w:p w14:paraId="500FA0C1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73 3130</w:t>
            </w:r>
          </w:p>
        </w:tc>
        <w:tc>
          <w:tcPr>
            <w:tcW w:w="6840" w:type="dxa"/>
            <w:vAlign w:val="center"/>
          </w:tcPr>
          <w:p w14:paraId="0296E8F4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Stavební práce. Truhlářské práce stavební. Základní ustanovení</w:t>
            </w:r>
          </w:p>
        </w:tc>
      </w:tr>
      <w:tr w:rsidR="002B71C1" w:rsidRPr="0045372C" w14:paraId="191F55F6" w14:textId="77777777" w:rsidTr="00440274">
        <w:tc>
          <w:tcPr>
            <w:tcW w:w="2340" w:type="dxa"/>
            <w:vAlign w:val="center"/>
          </w:tcPr>
          <w:p w14:paraId="5620C914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73 3440</w:t>
            </w:r>
          </w:p>
        </w:tc>
        <w:tc>
          <w:tcPr>
            <w:tcW w:w="6840" w:type="dxa"/>
            <w:vAlign w:val="center"/>
          </w:tcPr>
          <w:p w14:paraId="42CEF87B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Stavební práce. Sklenářské práce stavební. Základní ustanovení</w:t>
            </w:r>
          </w:p>
        </w:tc>
      </w:tr>
      <w:tr w:rsidR="002B71C1" w:rsidRPr="0045372C" w14:paraId="7FF16710" w14:textId="77777777" w:rsidTr="00440274">
        <w:tc>
          <w:tcPr>
            <w:tcW w:w="2340" w:type="dxa"/>
            <w:vAlign w:val="center"/>
          </w:tcPr>
          <w:p w14:paraId="1EEBF181" w14:textId="382714D5" w:rsidR="002B71C1" w:rsidRPr="0045372C" w:rsidRDefault="002B71C1" w:rsidP="008C7438">
            <w:pPr>
              <w:rPr>
                <w:rFonts w:cs="Arial"/>
              </w:rPr>
            </w:pPr>
            <w:r w:rsidRPr="0045372C">
              <w:t>ČSN 73 8101</w:t>
            </w:r>
          </w:p>
        </w:tc>
        <w:tc>
          <w:tcPr>
            <w:tcW w:w="6840" w:type="dxa"/>
            <w:vAlign w:val="center"/>
          </w:tcPr>
          <w:p w14:paraId="5C9CA1A0" w14:textId="77777777" w:rsidR="002B71C1" w:rsidRPr="0045372C" w:rsidRDefault="002B71C1" w:rsidP="00440274">
            <w:r w:rsidRPr="0045372C">
              <w:t>Lešení – Společná ustanovení</w:t>
            </w:r>
          </w:p>
        </w:tc>
      </w:tr>
      <w:tr w:rsidR="002B71C1" w:rsidRPr="0045372C" w14:paraId="79AD142F" w14:textId="77777777" w:rsidTr="00440274">
        <w:tc>
          <w:tcPr>
            <w:tcW w:w="2340" w:type="dxa"/>
            <w:vAlign w:val="center"/>
          </w:tcPr>
          <w:p w14:paraId="6B0BDF40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73 8102</w:t>
            </w:r>
          </w:p>
        </w:tc>
        <w:tc>
          <w:tcPr>
            <w:tcW w:w="6840" w:type="dxa"/>
            <w:vAlign w:val="center"/>
          </w:tcPr>
          <w:p w14:paraId="41807FA1" w14:textId="77777777" w:rsidR="002B71C1" w:rsidRPr="0045372C" w:rsidRDefault="002B71C1" w:rsidP="00440274">
            <w:r w:rsidRPr="0045372C">
              <w:t>Pojízdná a volně stojící lešení</w:t>
            </w:r>
          </w:p>
        </w:tc>
      </w:tr>
      <w:tr w:rsidR="002B71C1" w:rsidRPr="0045372C" w14:paraId="7F563593" w14:textId="77777777" w:rsidTr="00440274">
        <w:tc>
          <w:tcPr>
            <w:tcW w:w="2340" w:type="dxa"/>
            <w:vAlign w:val="center"/>
          </w:tcPr>
          <w:p w14:paraId="7FEC40F6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73 8106</w:t>
            </w:r>
          </w:p>
        </w:tc>
        <w:tc>
          <w:tcPr>
            <w:tcW w:w="6840" w:type="dxa"/>
            <w:vAlign w:val="center"/>
          </w:tcPr>
          <w:p w14:paraId="2585212B" w14:textId="77777777" w:rsidR="002B71C1" w:rsidRPr="0045372C" w:rsidRDefault="002B71C1" w:rsidP="00440274">
            <w:r w:rsidRPr="0045372C">
              <w:t>Ochranné a záchytné konstrukce</w:t>
            </w:r>
          </w:p>
        </w:tc>
      </w:tr>
      <w:tr w:rsidR="002B71C1" w:rsidRPr="0045372C" w14:paraId="3DA1A28D" w14:textId="77777777" w:rsidTr="00440274">
        <w:tc>
          <w:tcPr>
            <w:tcW w:w="2340" w:type="dxa"/>
            <w:vAlign w:val="center"/>
          </w:tcPr>
          <w:p w14:paraId="29524922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73 8107</w:t>
            </w:r>
          </w:p>
        </w:tc>
        <w:tc>
          <w:tcPr>
            <w:tcW w:w="6840" w:type="dxa"/>
            <w:vAlign w:val="center"/>
          </w:tcPr>
          <w:p w14:paraId="54CC5339" w14:textId="77777777" w:rsidR="002B71C1" w:rsidRPr="0045372C" w:rsidRDefault="002B71C1" w:rsidP="00440274">
            <w:r w:rsidRPr="0045372C">
              <w:t>Trubková lešení</w:t>
            </w:r>
          </w:p>
        </w:tc>
      </w:tr>
      <w:tr w:rsidR="002B71C1" w:rsidRPr="0045372C" w14:paraId="1B99D857" w14:textId="77777777" w:rsidTr="00440274">
        <w:tc>
          <w:tcPr>
            <w:tcW w:w="2340" w:type="dxa"/>
            <w:vAlign w:val="center"/>
          </w:tcPr>
          <w:p w14:paraId="3ABED647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74 3282</w:t>
            </w:r>
          </w:p>
        </w:tc>
        <w:tc>
          <w:tcPr>
            <w:tcW w:w="6840" w:type="dxa"/>
            <w:vAlign w:val="center"/>
          </w:tcPr>
          <w:p w14:paraId="462F31E4" w14:textId="77777777" w:rsidR="002B71C1" w:rsidRPr="0045372C" w:rsidRDefault="002B71C1" w:rsidP="00440274">
            <w:r w:rsidRPr="0045372C">
              <w:t>Ocelové žebříky. Základní ustanovení</w:t>
            </w:r>
          </w:p>
        </w:tc>
      </w:tr>
      <w:tr w:rsidR="002B71C1" w:rsidRPr="0045372C" w14:paraId="0574CE24" w14:textId="77777777" w:rsidTr="00440274">
        <w:tc>
          <w:tcPr>
            <w:tcW w:w="2340" w:type="dxa"/>
            <w:vAlign w:val="center"/>
          </w:tcPr>
          <w:p w14:paraId="780D3348" w14:textId="33F5D2B0" w:rsidR="002B71C1" w:rsidRPr="0045372C" w:rsidRDefault="008C7438" w:rsidP="00440274">
            <w:pPr>
              <w:rPr>
                <w:rFonts w:cs="Arial"/>
              </w:rPr>
            </w:pPr>
            <w:r w:rsidRPr="008C7438">
              <w:t xml:space="preserve">ČSN 73 8106 </w:t>
            </w:r>
          </w:p>
        </w:tc>
        <w:tc>
          <w:tcPr>
            <w:tcW w:w="6840" w:type="dxa"/>
            <w:vAlign w:val="center"/>
          </w:tcPr>
          <w:p w14:paraId="2D753B68" w14:textId="75B5C4BB" w:rsidR="002B71C1" w:rsidRPr="0045372C" w:rsidRDefault="008C7438" w:rsidP="00440274">
            <w:r w:rsidRPr="008C7438">
              <w:t>Ochranné a záchytné konstrukce</w:t>
            </w:r>
          </w:p>
        </w:tc>
      </w:tr>
      <w:tr w:rsidR="008C7438" w:rsidRPr="0045372C" w14:paraId="3B126B53" w14:textId="77777777" w:rsidTr="00440274">
        <w:tc>
          <w:tcPr>
            <w:tcW w:w="2340" w:type="dxa"/>
            <w:vAlign w:val="center"/>
          </w:tcPr>
          <w:p w14:paraId="7D70524F" w14:textId="4C1EA070" w:rsidR="008C7438" w:rsidRPr="008C7438" w:rsidRDefault="008C7438" w:rsidP="00440274">
            <w:r w:rsidRPr="008C7438">
              <w:t>ČSN EN 13374</w:t>
            </w:r>
          </w:p>
        </w:tc>
        <w:tc>
          <w:tcPr>
            <w:tcW w:w="6840" w:type="dxa"/>
            <w:vAlign w:val="center"/>
          </w:tcPr>
          <w:p w14:paraId="5912A35F" w14:textId="4DFDB62A" w:rsidR="008C7438" w:rsidRPr="0045372C" w:rsidRDefault="008C7438" w:rsidP="008C7438">
            <w:r>
              <w:t>Systémy dočasné ochrany volného okraje - Specifikace výrobku, zkušební metody</w:t>
            </w:r>
          </w:p>
        </w:tc>
      </w:tr>
      <w:tr w:rsidR="002B71C1" w:rsidRPr="0045372C" w14:paraId="43302412" w14:textId="77777777" w:rsidTr="00440274">
        <w:tc>
          <w:tcPr>
            <w:tcW w:w="2340" w:type="dxa"/>
            <w:vAlign w:val="center"/>
          </w:tcPr>
          <w:p w14:paraId="7379D232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1298</w:t>
            </w:r>
          </w:p>
        </w:tc>
        <w:tc>
          <w:tcPr>
            <w:tcW w:w="6840" w:type="dxa"/>
            <w:vAlign w:val="center"/>
          </w:tcPr>
          <w:p w14:paraId="2381BCAE" w14:textId="77777777" w:rsidR="002B71C1" w:rsidRPr="0045372C" w:rsidRDefault="002B71C1" w:rsidP="00440274">
            <w:r w:rsidRPr="0045372C">
              <w:t xml:space="preserve">Pojízdná pracovní </w:t>
            </w:r>
            <w:proofErr w:type="gramStart"/>
            <w:r w:rsidRPr="0045372C">
              <w:t>lešení - Pravidla</w:t>
            </w:r>
            <w:proofErr w:type="gramEnd"/>
            <w:r w:rsidRPr="0045372C">
              <w:t xml:space="preserve"> a zásady pro vypracování návodu na montáž a používání</w:t>
            </w:r>
          </w:p>
        </w:tc>
      </w:tr>
    </w:tbl>
    <w:p w14:paraId="28E49D9C" w14:textId="655920E7" w:rsidR="002B71C1" w:rsidRPr="00BA2594" w:rsidRDefault="002B71C1" w:rsidP="007D170A">
      <w:pPr>
        <w:pStyle w:val="Nadpis2"/>
      </w:pPr>
      <w:bookmarkStart w:id="4" w:name="_Toc352155808"/>
      <w:r>
        <w:t>Lešení</w:t>
      </w:r>
      <w:bookmarkEnd w:id="4"/>
    </w:p>
    <w:tbl>
      <w:tblPr>
        <w:tblW w:w="918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340"/>
        <w:gridCol w:w="6840"/>
      </w:tblGrid>
      <w:tr w:rsidR="002B71C1" w:rsidRPr="0045372C" w14:paraId="01DB8DFF" w14:textId="77777777" w:rsidTr="00440274">
        <w:tc>
          <w:tcPr>
            <w:tcW w:w="2340" w:type="dxa"/>
            <w:vAlign w:val="center"/>
          </w:tcPr>
          <w:p w14:paraId="657F1FB1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73 8101</w:t>
            </w:r>
          </w:p>
        </w:tc>
        <w:tc>
          <w:tcPr>
            <w:tcW w:w="6840" w:type="dxa"/>
            <w:vAlign w:val="center"/>
          </w:tcPr>
          <w:p w14:paraId="58EFC814" w14:textId="77777777" w:rsidR="002B71C1" w:rsidRPr="0045372C" w:rsidRDefault="002B71C1" w:rsidP="00440274">
            <w:proofErr w:type="gramStart"/>
            <w:r w:rsidRPr="0045372C">
              <w:t>Lešení - Společná</w:t>
            </w:r>
            <w:proofErr w:type="gramEnd"/>
            <w:r w:rsidRPr="0045372C">
              <w:t xml:space="preserve"> ustanovení</w:t>
            </w:r>
          </w:p>
        </w:tc>
      </w:tr>
      <w:tr w:rsidR="002B71C1" w:rsidRPr="0045372C" w14:paraId="40DAD302" w14:textId="77777777" w:rsidTr="00440274">
        <w:tc>
          <w:tcPr>
            <w:tcW w:w="2340" w:type="dxa"/>
            <w:vAlign w:val="center"/>
          </w:tcPr>
          <w:p w14:paraId="5EE3243C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73 8102</w:t>
            </w:r>
          </w:p>
        </w:tc>
        <w:tc>
          <w:tcPr>
            <w:tcW w:w="6840" w:type="dxa"/>
            <w:vAlign w:val="center"/>
          </w:tcPr>
          <w:p w14:paraId="4AF1FF45" w14:textId="77777777" w:rsidR="002B71C1" w:rsidRPr="0045372C" w:rsidRDefault="002B71C1" w:rsidP="00440274">
            <w:r w:rsidRPr="0045372C">
              <w:t>Pojízdná a volně stojící lešení</w:t>
            </w:r>
          </w:p>
        </w:tc>
      </w:tr>
      <w:tr w:rsidR="002B71C1" w:rsidRPr="0045372C" w14:paraId="70A4DCB2" w14:textId="77777777" w:rsidTr="00440274">
        <w:tc>
          <w:tcPr>
            <w:tcW w:w="2340" w:type="dxa"/>
            <w:vAlign w:val="center"/>
          </w:tcPr>
          <w:p w14:paraId="25DDBE82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73 8107</w:t>
            </w:r>
          </w:p>
        </w:tc>
        <w:tc>
          <w:tcPr>
            <w:tcW w:w="6840" w:type="dxa"/>
            <w:vAlign w:val="center"/>
          </w:tcPr>
          <w:p w14:paraId="46E23F58" w14:textId="77777777" w:rsidR="002B71C1" w:rsidRPr="0045372C" w:rsidRDefault="002B71C1" w:rsidP="00440274">
            <w:r w:rsidRPr="0045372C">
              <w:t>Trubková lešení</w:t>
            </w:r>
          </w:p>
        </w:tc>
      </w:tr>
      <w:tr w:rsidR="002B71C1" w:rsidRPr="0045372C" w14:paraId="7FF017FE" w14:textId="77777777" w:rsidTr="00440274">
        <w:tc>
          <w:tcPr>
            <w:tcW w:w="2340" w:type="dxa"/>
            <w:vAlign w:val="center"/>
          </w:tcPr>
          <w:p w14:paraId="7FB38EAC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lastRenderedPageBreak/>
              <w:t>ČSN EN 39</w:t>
            </w:r>
          </w:p>
        </w:tc>
        <w:tc>
          <w:tcPr>
            <w:tcW w:w="6840" w:type="dxa"/>
            <w:vAlign w:val="center"/>
          </w:tcPr>
          <w:p w14:paraId="26755FFC" w14:textId="77777777" w:rsidR="002B71C1" w:rsidRPr="0045372C" w:rsidRDefault="002B71C1" w:rsidP="00440274">
            <w:r w:rsidRPr="0045372C">
              <w:t xml:space="preserve">Ocelové trubky pro pracovní a podpěrná </w:t>
            </w:r>
            <w:proofErr w:type="gramStart"/>
            <w:r w:rsidRPr="0045372C">
              <w:t>lešení - Technické</w:t>
            </w:r>
            <w:proofErr w:type="gramEnd"/>
            <w:r w:rsidRPr="0045372C">
              <w:t xml:space="preserve"> dodací podmínky</w:t>
            </w:r>
          </w:p>
        </w:tc>
      </w:tr>
      <w:tr w:rsidR="002B71C1" w:rsidRPr="0045372C" w14:paraId="5366DE90" w14:textId="77777777" w:rsidTr="00440274">
        <w:tc>
          <w:tcPr>
            <w:tcW w:w="2340" w:type="dxa"/>
            <w:vAlign w:val="center"/>
          </w:tcPr>
          <w:p w14:paraId="38D5561F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74-1</w:t>
            </w:r>
          </w:p>
        </w:tc>
        <w:tc>
          <w:tcPr>
            <w:tcW w:w="6840" w:type="dxa"/>
            <w:vAlign w:val="center"/>
          </w:tcPr>
          <w:p w14:paraId="6B55BDFF" w14:textId="77777777" w:rsidR="002B71C1" w:rsidRPr="0045372C" w:rsidRDefault="002B71C1" w:rsidP="00440274">
            <w:r w:rsidRPr="0045372C">
              <w:t xml:space="preserve">Spojky, středicí trny a </w:t>
            </w:r>
            <w:proofErr w:type="spellStart"/>
            <w:r w:rsidRPr="0045372C">
              <w:t>nánožky</w:t>
            </w:r>
            <w:proofErr w:type="spellEnd"/>
            <w:r w:rsidRPr="0045372C">
              <w:t xml:space="preserve"> pro pracovní a podpěrná </w:t>
            </w:r>
            <w:proofErr w:type="gramStart"/>
            <w:r w:rsidRPr="0045372C">
              <w:t>lešení - Část</w:t>
            </w:r>
            <w:proofErr w:type="gramEnd"/>
            <w:r w:rsidRPr="0045372C">
              <w:t xml:space="preserve"> 1: Spojky trubek - Požadavky a zkušební postupy</w:t>
            </w:r>
          </w:p>
        </w:tc>
      </w:tr>
      <w:tr w:rsidR="002B71C1" w:rsidRPr="0045372C" w14:paraId="0CC01323" w14:textId="77777777" w:rsidTr="00440274">
        <w:tc>
          <w:tcPr>
            <w:tcW w:w="2340" w:type="dxa"/>
            <w:vAlign w:val="center"/>
          </w:tcPr>
          <w:p w14:paraId="2C752F21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74-2</w:t>
            </w:r>
          </w:p>
        </w:tc>
        <w:tc>
          <w:tcPr>
            <w:tcW w:w="6840" w:type="dxa"/>
            <w:vAlign w:val="center"/>
          </w:tcPr>
          <w:p w14:paraId="269DBF49" w14:textId="77777777" w:rsidR="002B71C1" w:rsidRPr="0045372C" w:rsidRDefault="002B71C1" w:rsidP="00440274">
            <w:r w:rsidRPr="0045372C">
              <w:t xml:space="preserve">Spojky, středicí trny a </w:t>
            </w:r>
            <w:proofErr w:type="spellStart"/>
            <w:r w:rsidRPr="0045372C">
              <w:t>nánožky</w:t>
            </w:r>
            <w:proofErr w:type="spellEnd"/>
            <w:r w:rsidRPr="0045372C">
              <w:t xml:space="preserve"> pro pracovní a podpěrná </w:t>
            </w:r>
            <w:proofErr w:type="gramStart"/>
            <w:r w:rsidRPr="0045372C">
              <w:t>lešení - Část</w:t>
            </w:r>
            <w:proofErr w:type="gramEnd"/>
            <w:r w:rsidRPr="0045372C">
              <w:t xml:space="preserve"> 2: Speciální spojky - Požadavky a zkušební postupy</w:t>
            </w:r>
          </w:p>
        </w:tc>
      </w:tr>
      <w:tr w:rsidR="002B71C1" w:rsidRPr="0045372C" w14:paraId="69DC576D" w14:textId="77777777" w:rsidTr="00440274">
        <w:tc>
          <w:tcPr>
            <w:tcW w:w="2340" w:type="dxa"/>
            <w:vAlign w:val="center"/>
          </w:tcPr>
          <w:p w14:paraId="3FAAE15C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74-3</w:t>
            </w:r>
          </w:p>
        </w:tc>
        <w:tc>
          <w:tcPr>
            <w:tcW w:w="6840" w:type="dxa"/>
            <w:vAlign w:val="center"/>
          </w:tcPr>
          <w:p w14:paraId="19945061" w14:textId="77777777" w:rsidR="002B71C1" w:rsidRPr="0045372C" w:rsidRDefault="002B71C1" w:rsidP="00440274">
            <w:r w:rsidRPr="0045372C">
              <w:t xml:space="preserve">Spojky, středicí trny a </w:t>
            </w:r>
            <w:proofErr w:type="spellStart"/>
            <w:r w:rsidRPr="0045372C">
              <w:t>nánožky</w:t>
            </w:r>
            <w:proofErr w:type="spellEnd"/>
            <w:r w:rsidRPr="0045372C">
              <w:t xml:space="preserve"> pro pracovní a podpěrná </w:t>
            </w:r>
            <w:proofErr w:type="gramStart"/>
            <w:r w:rsidRPr="0045372C">
              <w:t>lešení - Část</w:t>
            </w:r>
            <w:proofErr w:type="gramEnd"/>
            <w:r w:rsidRPr="0045372C">
              <w:t xml:space="preserve"> 3: Ploché </w:t>
            </w:r>
            <w:proofErr w:type="spellStart"/>
            <w:r w:rsidRPr="0045372C">
              <w:t>nánožky</w:t>
            </w:r>
            <w:proofErr w:type="spellEnd"/>
            <w:r w:rsidRPr="0045372C">
              <w:t xml:space="preserve"> a středicí trny -Požadavky a zkušební postupy</w:t>
            </w:r>
          </w:p>
        </w:tc>
      </w:tr>
      <w:tr w:rsidR="002B71C1" w:rsidRPr="0045372C" w14:paraId="29DF802C" w14:textId="77777777" w:rsidTr="00440274">
        <w:tc>
          <w:tcPr>
            <w:tcW w:w="2340" w:type="dxa"/>
            <w:vAlign w:val="center"/>
          </w:tcPr>
          <w:p w14:paraId="4512E7A9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1004</w:t>
            </w:r>
          </w:p>
        </w:tc>
        <w:tc>
          <w:tcPr>
            <w:tcW w:w="6840" w:type="dxa"/>
            <w:vAlign w:val="center"/>
          </w:tcPr>
          <w:p w14:paraId="014E09ED" w14:textId="77777777" w:rsidR="002B71C1" w:rsidRPr="0045372C" w:rsidRDefault="002B71C1" w:rsidP="00440274">
            <w:r w:rsidRPr="0045372C">
              <w:t xml:space="preserve">Pojízdná pracovní dílcová </w:t>
            </w:r>
            <w:proofErr w:type="gramStart"/>
            <w:r w:rsidRPr="0045372C">
              <w:t>lešení - Materiály</w:t>
            </w:r>
            <w:proofErr w:type="gramEnd"/>
            <w:r w:rsidRPr="0045372C">
              <w:t>, rozměry, návrhová zatížení, požadavky na provedení a bezpečnost</w:t>
            </w:r>
          </w:p>
        </w:tc>
      </w:tr>
      <w:tr w:rsidR="002B71C1" w:rsidRPr="0045372C" w14:paraId="06844577" w14:textId="77777777" w:rsidTr="00440274">
        <w:tc>
          <w:tcPr>
            <w:tcW w:w="2340" w:type="dxa"/>
            <w:vAlign w:val="center"/>
          </w:tcPr>
          <w:p w14:paraId="3C2D5772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12810-1</w:t>
            </w:r>
          </w:p>
        </w:tc>
        <w:tc>
          <w:tcPr>
            <w:tcW w:w="6840" w:type="dxa"/>
            <w:vAlign w:val="center"/>
          </w:tcPr>
          <w:p w14:paraId="32807E91" w14:textId="77777777" w:rsidR="002B71C1" w:rsidRPr="0045372C" w:rsidRDefault="002B71C1" w:rsidP="00440274">
            <w:r w:rsidRPr="0045372C">
              <w:t xml:space="preserve">Fasádní dílcová </w:t>
            </w:r>
            <w:proofErr w:type="gramStart"/>
            <w:r w:rsidRPr="0045372C">
              <w:t>lešení - Část</w:t>
            </w:r>
            <w:proofErr w:type="gramEnd"/>
            <w:r w:rsidRPr="0045372C">
              <w:t xml:space="preserve"> 1: Požadavky na výrobky</w:t>
            </w:r>
          </w:p>
        </w:tc>
      </w:tr>
      <w:tr w:rsidR="002B71C1" w:rsidRPr="0045372C" w14:paraId="09821734" w14:textId="77777777" w:rsidTr="00440274">
        <w:tc>
          <w:tcPr>
            <w:tcW w:w="2340" w:type="dxa"/>
            <w:vAlign w:val="center"/>
          </w:tcPr>
          <w:p w14:paraId="1B698FF8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12811-1</w:t>
            </w:r>
          </w:p>
        </w:tc>
        <w:tc>
          <w:tcPr>
            <w:tcW w:w="6840" w:type="dxa"/>
            <w:vAlign w:val="center"/>
          </w:tcPr>
          <w:p w14:paraId="3BC4D73D" w14:textId="77777777" w:rsidR="002B71C1" w:rsidRPr="0045372C" w:rsidRDefault="002B71C1" w:rsidP="00440274">
            <w:r w:rsidRPr="0045372C">
              <w:t xml:space="preserve">Dočasné stavební </w:t>
            </w:r>
            <w:proofErr w:type="gramStart"/>
            <w:r w:rsidRPr="0045372C">
              <w:t>konstrukce - Část</w:t>
            </w:r>
            <w:proofErr w:type="gramEnd"/>
            <w:r w:rsidRPr="0045372C">
              <w:t xml:space="preserve"> 1: Pracovní lešení - Požadavky na provedení a obecný návrh</w:t>
            </w:r>
          </w:p>
        </w:tc>
      </w:tr>
      <w:tr w:rsidR="002B71C1" w:rsidRPr="0045372C" w14:paraId="751833BB" w14:textId="77777777" w:rsidTr="00440274">
        <w:tc>
          <w:tcPr>
            <w:tcW w:w="2340" w:type="dxa"/>
            <w:vAlign w:val="center"/>
          </w:tcPr>
          <w:p w14:paraId="5EC0E9C6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12812</w:t>
            </w:r>
          </w:p>
        </w:tc>
        <w:tc>
          <w:tcPr>
            <w:tcW w:w="6840" w:type="dxa"/>
            <w:vAlign w:val="center"/>
          </w:tcPr>
          <w:p w14:paraId="29D54080" w14:textId="77777777" w:rsidR="002B71C1" w:rsidRPr="0045372C" w:rsidRDefault="002B71C1" w:rsidP="00440274">
            <w:r w:rsidRPr="0045372C">
              <w:t xml:space="preserve">Podpěrná </w:t>
            </w:r>
            <w:proofErr w:type="gramStart"/>
            <w:r w:rsidRPr="0045372C">
              <w:t>lešení - Požadavky</w:t>
            </w:r>
            <w:proofErr w:type="gramEnd"/>
            <w:r w:rsidRPr="0045372C">
              <w:t xml:space="preserve"> na provedení a obecný návrh</w:t>
            </w:r>
          </w:p>
        </w:tc>
      </w:tr>
    </w:tbl>
    <w:p w14:paraId="58BAE077" w14:textId="77777777" w:rsidR="002B71C1" w:rsidRDefault="002B71C1" w:rsidP="007D170A">
      <w:pPr>
        <w:pStyle w:val="Nadpis2"/>
      </w:pPr>
      <w:bookmarkStart w:id="5" w:name="_Toc352155811"/>
      <w:r w:rsidRPr="000721C2">
        <w:t>Zdvihací zařízení</w:t>
      </w:r>
      <w:bookmarkEnd w:id="5"/>
    </w:p>
    <w:tbl>
      <w:tblPr>
        <w:tblW w:w="918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340"/>
        <w:gridCol w:w="6840"/>
      </w:tblGrid>
      <w:tr w:rsidR="002B71C1" w:rsidRPr="0045372C" w14:paraId="2E4594A6" w14:textId="77777777" w:rsidTr="00440274">
        <w:tc>
          <w:tcPr>
            <w:tcW w:w="2340" w:type="dxa"/>
            <w:vAlign w:val="center"/>
          </w:tcPr>
          <w:p w14:paraId="14422A0C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rPr>
                <w:color w:val="000000"/>
              </w:rPr>
              <w:t>ČSN ISO 4309</w:t>
            </w:r>
          </w:p>
        </w:tc>
        <w:tc>
          <w:tcPr>
            <w:tcW w:w="6840" w:type="dxa"/>
            <w:vAlign w:val="center"/>
          </w:tcPr>
          <w:p w14:paraId="4953C8A7" w14:textId="77777777" w:rsidR="002B71C1" w:rsidRPr="0045372C" w:rsidRDefault="002B71C1" w:rsidP="00440274">
            <w:pPr>
              <w:rPr>
                <w:color w:val="000000"/>
              </w:rPr>
            </w:pPr>
            <w:r w:rsidRPr="0045372C">
              <w:rPr>
                <w:color w:val="000000"/>
              </w:rPr>
              <w:t>Jeřáby – Ocelová lana – Péče a údržba, inspekce a vyřazování</w:t>
            </w:r>
          </w:p>
        </w:tc>
      </w:tr>
      <w:tr w:rsidR="002B71C1" w:rsidRPr="0045372C" w14:paraId="419F36FD" w14:textId="77777777" w:rsidTr="00440274">
        <w:tc>
          <w:tcPr>
            <w:tcW w:w="2340" w:type="dxa"/>
            <w:vAlign w:val="center"/>
          </w:tcPr>
          <w:p w14:paraId="3E645FF3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ISO 13200</w:t>
            </w:r>
          </w:p>
        </w:tc>
        <w:tc>
          <w:tcPr>
            <w:tcW w:w="6840" w:type="dxa"/>
            <w:vAlign w:val="center"/>
          </w:tcPr>
          <w:p w14:paraId="2BC1B73C" w14:textId="77777777" w:rsidR="002B71C1" w:rsidRPr="0045372C" w:rsidRDefault="002B71C1" w:rsidP="00440274">
            <w:r w:rsidRPr="0045372C">
              <w:t>Jeřáby – Bezpečnostní značky a zobrazení rizika – Všeobecné zásady</w:t>
            </w:r>
          </w:p>
        </w:tc>
      </w:tr>
      <w:tr w:rsidR="002B71C1" w:rsidRPr="0045372C" w14:paraId="163295F7" w14:textId="77777777" w:rsidTr="00440274">
        <w:tc>
          <w:tcPr>
            <w:tcW w:w="2340" w:type="dxa"/>
            <w:vAlign w:val="center"/>
          </w:tcPr>
          <w:p w14:paraId="140D589C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13155+A2</w:t>
            </w:r>
          </w:p>
        </w:tc>
        <w:tc>
          <w:tcPr>
            <w:tcW w:w="6840" w:type="dxa"/>
            <w:vAlign w:val="center"/>
          </w:tcPr>
          <w:p w14:paraId="5F0D2433" w14:textId="77777777" w:rsidR="002B71C1" w:rsidRPr="0045372C" w:rsidRDefault="002B71C1" w:rsidP="00440274">
            <w:r w:rsidRPr="0045372C">
              <w:t>Jeřáby – Bezpečnost – Volně zavěšené prostředky pro uchopení břemen</w:t>
            </w:r>
          </w:p>
        </w:tc>
      </w:tr>
      <w:tr w:rsidR="002B71C1" w:rsidRPr="0045372C" w14:paraId="714C912B" w14:textId="77777777" w:rsidTr="00440274">
        <w:tc>
          <w:tcPr>
            <w:tcW w:w="2340" w:type="dxa"/>
            <w:vAlign w:val="center"/>
          </w:tcPr>
          <w:p w14:paraId="2DAFEB9D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ISO 12480-1</w:t>
            </w:r>
          </w:p>
        </w:tc>
        <w:tc>
          <w:tcPr>
            <w:tcW w:w="6840" w:type="dxa"/>
            <w:vAlign w:val="center"/>
          </w:tcPr>
          <w:p w14:paraId="50EEB96E" w14:textId="77777777" w:rsidR="002B71C1" w:rsidRPr="0045372C" w:rsidRDefault="002B71C1" w:rsidP="00440274">
            <w:r w:rsidRPr="0045372C">
              <w:t>Jeřáby – Bezpečné používání – Část 1: Všeobecně</w:t>
            </w:r>
          </w:p>
        </w:tc>
      </w:tr>
      <w:tr w:rsidR="002B71C1" w:rsidRPr="0045372C" w14:paraId="26A87E6B" w14:textId="77777777" w:rsidTr="00440274">
        <w:tc>
          <w:tcPr>
            <w:tcW w:w="2340" w:type="dxa"/>
            <w:vAlign w:val="center"/>
          </w:tcPr>
          <w:p w14:paraId="05780778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ISO 4308-1</w:t>
            </w:r>
          </w:p>
        </w:tc>
        <w:tc>
          <w:tcPr>
            <w:tcW w:w="6840" w:type="dxa"/>
            <w:vAlign w:val="center"/>
          </w:tcPr>
          <w:p w14:paraId="68C347DB" w14:textId="77777777" w:rsidR="002B71C1" w:rsidRPr="0045372C" w:rsidRDefault="002B71C1" w:rsidP="00440274">
            <w:r w:rsidRPr="0045372C">
              <w:t>Jeřáby zdvihací zařízení – Výběr ocelových lan – Část 1: Všeobecně</w:t>
            </w:r>
          </w:p>
        </w:tc>
      </w:tr>
      <w:tr w:rsidR="002B71C1" w:rsidRPr="0045372C" w14:paraId="72EEC149" w14:textId="77777777" w:rsidTr="00440274">
        <w:tc>
          <w:tcPr>
            <w:tcW w:w="2340" w:type="dxa"/>
            <w:vAlign w:val="center"/>
          </w:tcPr>
          <w:p w14:paraId="29068AE4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14492-2+A1</w:t>
            </w:r>
          </w:p>
        </w:tc>
        <w:tc>
          <w:tcPr>
            <w:tcW w:w="6840" w:type="dxa"/>
            <w:vAlign w:val="center"/>
          </w:tcPr>
          <w:p w14:paraId="7B0B1342" w14:textId="77777777" w:rsidR="002B71C1" w:rsidRPr="0045372C" w:rsidRDefault="002B71C1" w:rsidP="00440274">
            <w:r w:rsidRPr="0045372C">
              <w:t>Jeřáby – Vrátky, kladkostroje a zdvihové jednotky se strojním pohonem – Část 2: Kladkostroje a zdvihové jednotky se strojním pohonem</w:t>
            </w:r>
          </w:p>
        </w:tc>
      </w:tr>
    </w:tbl>
    <w:p w14:paraId="4C7A0687" w14:textId="2709B63D" w:rsidR="002B71C1" w:rsidRDefault="002B71C1" w:rsidP="007D170A">
      <w:pPr>
        <w:pStyle w:val="Nadpis2"/>
      </w:pPr>
      <w:bookmarkStart w:id="6" w:name="_Toc352155812"/>
      <w:r w:rsidRPr="00560238">
        <w:t xml:space="preserve">Vázací </w:t>
      </w:r>
      <w:bookmarkEnd w:id="6"/>
      <w:r w:rsidR="00B01EB9">
        <w:t>prostředky</w:t>
      </w:r>
    </w:p>
    <w:tbl>
      <w:tblPr>
        <w:tblW w:w="9180" w:type="dxa"/>
        <w:tblInd w:w="10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ook w:val="01E0" w:firstRow="1" w:lastRow="1" w:firstColumn="1" w:lastColumn="1" w:noHBand="0" w:noVBand="0"/>
      </w:tblPr>
      <w:tblGrid>
        <w:gridCol w:w="2340"/>
        <w:gridCol w:w="6840"/>
      </w:tblGrid>
      <w:tr w:rsidR="002B71C1" w:rsidRPr="0045372C" w14:paraId="5C6B5EA3" w14:textId="77777777" w:rsidTr="00440274">
        <w:tc>
          <w:tcPr>
            <w:tcW w:w="2340" w:type="dxa"/>
            <w:vAlign w:val="center"/>
          </w:tcPr>
          <w:p w14:paraId="00595060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rPr>
                <w:color w:val="000000"/>
              </w:rPr>
              <w:t>ČSN ISO 8792</w:t>
            </w:r>
          </w:p>
        </w:tc>
        <w:tc>
          <w:tcPr>
            <w:tcW w:w="6840" w:type="dxa"/>
            <w:vAlign w:val="center"/>
          </w:tcPr>
          <w:p w14:paraId="7D6D127E" w14:textId="77777777" w:rsidR="002B71C1" w:rsidRPr="0045372C" w:rsidRDefault="002B71C1" w:rsidP="00440274">
            <w:pPr>
              <w:rPr>
                <w:color w:val="000000"/>
              </w:rPr>
            </w:pPr>
            <w:r w:rsidRPr="0045372C">
              <w:rPr>
                <w:color w:val="000000"/>
              </w:rPr>
              <w:t>Ocelová vázací lana. Bezpečnostní kritéria a postup kontroly při používání</w:t>
            </w:r>
          </w:p>
        </w:tc>
      </w:tr>
      <w:tr w:rsidR="002B71C1" w:rsidRPr="0045372C" w14:paraId="1FB5B84A" w14:textId="77777777" w:rsidTr="00440274">
        <w:tc>
          <w:tcPr>
            <w:tcW w:w="2340" w:type="dxa"/>
            <w:vAlign w:val="center"/>
          </w:tcPr>
          <w:p w14:paraId="1E1A8CFA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rPr>
                <w:color w:val="000000"/>
              </w:rPr>
              <w:t>ČSN EN 12385-3+A1</w:t>
            </w:r>
          </w:p>
        </w:tc>
        <w:tc>
          <w:tcPr>
            <w:tcW w:w="6840" w:type="dxa"/>
            <w:vAlign w:val="center"/>
          </w:tcPr>
          <w:p w14:paraId="7B9F0CA9" w14:textId="77777777" w:rsidR="002B71C1" w:rsidRPr="0045372C" w:rsidRDefault="002B71C1" w:rsidP="00440274">
            <w:pPr>
              <w:rPr>
                <w:color w:val="000000"/>
              </w:rPr>
            </w:pPr>
            <w:r w:rsidRPr="0045372C">
              <w:rPr>
                <w:color w:val="000000"/>
              </w:rPr>
              <w:t>Ocelová drátěná lana – Bezpečnost – Část 3: Informace pro používání a údržbu</w:t>
            </w:r>
          </w:p>
        </w:tc>
      </w:tr>
      <w:tr w:rsidR="002B71C1" w:rsidRPr="0045372C" w14:paraId="39DEF300" w14:textId="77777777" w:rsidTr="00440274">
        <w:tc>
          <w:tcPr>
            <w:tcW w:w="2340" w:type="dxa"/>
            <w:vAlign w:val="center"/>
          </w:tcPr>
          <w:p w14:paraId="196BC354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13414-1+A2</w:t>
            </w:r>
          </w:p>
        </w:tc>
        <w:tc>
          <w:tcPr>
            <w:tcW w:w="6840" w:type="dxa"/>
            <w:vAlign w:val="center"/>
          </w:tcPr>
          <w:p w14:paraId="56313C30" w14:textId="77777777" w:rsidR="002B71C1" w:rsidRPr="0045372C" w:rsidRDefault="002B71C1" w:rsidP="00440274">
            <w:r w:rsidRPr="0045372C">
              <w:t>Vázací prostředky z ocelových drátěných lan – Bezpečnost – Část 1: Vázací prostředky pro všeobecné zdvihací práce</w:t>
            </w:r>
          </w:p>
        </w:tc>
      </w:tr>
      <w:tr w:rsidR="002B71C1" w:rsidRPr="0045372C" w14:paraId="1787D303" w14:textId="77777777" w:rsidTr="00440274">
        <w:tc>
          <w:tcPr>
            <w:tcW w:w="2340" w:type="dxa"/>
            <w:vAlign w:val="center"/>
          </w:tcPr>
          <w:p w14:paraId="391D209D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t>ČSN EN 13414-2+A2</w:t>
            </w:r>
          </w:p>
        </w:tc>
        <w:tc>
          <w:tcPr>
            <w:tcW w:w="6840" w:type="dxa"/>
            <w:vAlign w:val="center"/>
          </w:tcPr>
          <w:p w14:paraId="2D790A2B" w14:textId="77777777" w:rsidR="002B71C1" w:rsidRPr="0045372C" w:rsidRDefault="002B71C1" w:rsidP="00440274">
            <w:r w:rsidRPr="0045372C">
              <w:t xml:space="preserve">Vázací prostředky z ocelových drátěných </w:t>
            </w:r>
            <w:proofErr w:type="gramStart"/>
            <w:r w:rsidRPr="0045372C">
              <w:t>lan - Bezpečnost</w:t>
            </w:r>
            <w:proofErr w:type="gramEnd"/>
            <w:r w:rsidRPr="0045372C">
              <w:t xml:space="preserve"> - Část 2: Informace pro používání a údržbu poskytované výrobcem</w:t>
            </w:r>
          </w:p>
        </w:tc>
      </w:tr>
      <w:tr w:rsidR="002B71C1" w:rsidRPr="0045372C" w14:paraId="31607754" w14:textId="77777777" w:rsidTr="00440274">
        <w:tc>
          <w:tcPr>
            <w:tcW w:w="2340" w:type="dxa"/>
            <w:vAlign w:val="center"/>
          </w:tcPr>
          <w:p w14:paraId="50B6E731" w14:textId="77777777" w:rsidR="002B71C1" w:rsidRPr="0045372C" w:rsidRDefault="002B71C1" w:rsidP="00440274">
            <w:pPr>
              <w:rPr>
                <w:rFonts w:cs="Arial"/>
              </w:rPr>
            </w:pPr>
            <w:r w:rsidRPr="0045372C">
              <w:lastRenderedPageBreak/>
              <w:t>ČSN EN 13414-3+A1</w:t>
            </w:r>
          </w:p>
        </w:tc>
        <w:tc>
          <w:tcPr>
            <w:tcW w:w="6840" w:type="dxa"/>
            <w:vAlign w:val="center"/>
          </w:tcPr>
          <w:p w14:paraId="13D0191F" w14:textId="77777777" w:rsidR="002B71C1" w:rsidRPr="0045372C" w:rsidRDefault="002B71C1" w:rsidP="00440274">
            <w:r w:rsidRPr="0045372C">
              <w:t>Vázací prostředky z ocelových drátěných lan – Bezpečnost – Část 3: Lanové smyčky a vázací prostředky vinuté z lana s kabelovým vinutím</w:t>
            </w:r>
          </w:p>
        </w:tc>
      </w:tr>
    </w:tbl>
    <w:p w14:paraId="5CCEACC7" w14:textId="77777777" w:rsidR="002B71C1" w:rsidRDefault="002B71C1" w:rsidP="00FA15B3">
      <w:pPr>
        <w:pStyle w:val="Nadpis1"/>
      </w:pPr>
    </w:p>
    <w:sectPr w:rsidR="002B71C1" w:rsidSect="00F56CC2">
      <w:headerReference w:type="default" r:id="rId6"/>
      <w:footerReference w:type="default" r:id="rId7"/>
      <w:pgSz w:w="11906" w:h="16838"/>
      <w:pgMar w:top="1440" w:right="849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FD9C8" w14:textId="77777777" w:rsidR="00EF4BFE" w:rsidRDefault="00EF4BFE" w:rsidP="002B71C1">
      <w:pPr>
        <w:spacing w:after="0" w:line="240" w:lineRule="auto"/>
      </w:pPr>
      <w:r>
        <w:separator/>
      </w:r>
    </w:p>
  </w:endnote>
  <w:endnote w:type="continuationSeparator" w:id="0">
    <w:p w14:paraId="21B36F16" w14:textId="77777777" w:rsidR="00EF4BFE" w:rsidRDefault="00EF4BFE" w:rsidP="002B7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CF711" w14:textId="77777777" w:rsidR="002B71C1" w:rsidRDefault="002B71C1">
    <w:pPr>
      <w:pStyle w:val="Zpat"/>
    </w:pPr>
    <w:r w:rsidRPr="002B71C1">
      <w:t>Přehled nejdůležitějších právních předpisů k zajištění BOZP</w:t>
    </w:r>
    <w:r>
      <w:tab/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262200">
      <w:rPr>
        <w:noProof/>
      </w:rPr>
      <w:t>1</w:t>
    </w:r>
    <w:r>
      <w:fldChar w:fldCharType="end"/>
    </w:r>
    <w:r>
      <w:t xml:space="preserve"> z </w:t>
    </w:r>
    <w:fldSimple w:instr=" NUMPAGES   \* MERGEFORMAT ">
      <w:r w:rsidR="00262200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290D80" w14:textId="77777777" w:rsidR="00EF4BFE" w:rsidRDefault="00EF4BFE" w:rsidP="002B71C1">
      <w:pPr>
        <w:spacing w:after="0" w:line="240" w:lineRule="auto"/>
      </w:pPr>
      <w:r>
        <w:separator/>
      </w:r>
    </w:p>
  </w:footnote>
  <w:footnote w:type="continuationSeparator" w:id="0">
    <w:p w14:paraId="5168B5D6" w14:textId="77777777" w:rsidR="00EF4BFE" w:rsidRDefault="00EF4BFE" w:rsidP="002B7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BA2240" w14:textId="77777777" w:rsidR="00F56CC2" w:rsidRDefault="006B2639" w:rsidP="00C043B3">
    <w:pPr>
      <w:pStyle w:val="Zhlav"/>
    </w:pPr>
    <w:r>
      <w:t xml:space="preserve">Příloha č. </w:t>
    </w:r>
    <w:r w:rsidR="00F56CC2">
      <w:t>2</w:t>
    </w:r>
    <w:r>
      <w:t xml:space="preserve"> </w:t>
    </w:r>
  </w:p>
  <w:p w14:paraId="0E108329" w14:textId="77777777" w:rsidR="0094631D" w:rsidRDefault="00F56CC2" w:rsidP="0094631D">
    <w:pPr>
      <w:pStyle w:val="Zhlav"/>
      <w:tabs>
        <w:tab w:val="right" w:pos="10206"/>
      </w:tabs>
    </w:pPr>
    <w:r w:rsidRPr="00F56CC2">
      <w:t>Plán bezpečnosti a ochrany zdraví při práci na staveništi</w:t>
    </w:r>
    <w:r w:rsidRPr="00F56CC2">
      <w:tab/>
    </w:r>
    <w:r w:rsidR="002956DF">
      <w:t xml:space="preserve">          </w:t>
    </w:r>
  </w:p>
  <w:p w14:paraId="5AC0A03B" w14:textId="2CFD91F6" w:rsidR="006B2639" w:rsidRPr="002956DF" w:rsidRDefault="00EA6A26" w:rsidP="00EA6A26">
    <w:pPr>
      <w:pStyle w:val="Zhlav"/>
      <w:tabs>
        <w:tab w:val="right" w:pos="10206"/>
      </w:tabs>
    </w:pPr>
    <w:r>
      <w:t>Snížení energetické náročnosti DOZP Radošov</w:t>
    </w:r>
  </w:p>
  <w:p w14:paraId="2ACFCD01" w14:textId="77777777" w:rsidR="006B2639" w:rsidRDefault="006B263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2627"/>
    <w:rsid w:val="00022CE3"/>
    <w:rsid w:val="00081315"/>
    <w:rsid w:val="000A4978"/>
    <w:rsid w:val="000C3BA1"/>
    <w:rsid w:val="000D7C05"/>
    <w:rsid w:val="000F724E"/>
    <w:rsid w:val="00183802"/>
    <w:rsid w:val="001E763F"/>
    <w:rsid w:val="001F338D"/>
    <w:rsid w:val="00204D61"/>
    <w:rsid w:val="00262200"/>
    <w:rsid w:val="002657DB"/>
    <w:rsid w:val="002956DF"/>
    <w:rsid w:val="002B71C1"/>
    <w:rsid w:val="00332957"/>
    <w:rsid w:val="00335A18"/>
    <w:rsid w:val="00377115"/>
    <w:rsid w:val="00410C25"/>
    <w:rsid w:val="00437B21"/>
    <w:rsid w:val="00440274"/>
    <w:rsid w:val="00452655"/>
    <w:rsid w:val="0045372C"/>
    <w:rsid w:val="004C780C"/>
    <w:rsid w:val="004E3888"/>
    <w:rsid w:val="00524654"/>
    <w:rsid w:val="00524E54"/>
    <w:rsid w:val="005360E9"/>
    <w:rsid w:val="005439DC"/>
    <w:rsid w:val="00663403"/>
    <w:rsid w:val="0068000D"/>
    <w:rsid w:val="006B2639"/>
    <w:rsid w:val="006F03D5"/>
    <w:rsid w:val="0075184D"/>
    <w:rsid w:val="00756148"/>
    <w:rsid w:val="0079483F"/>
    <w:rsid w:val="007A26AD"/>
    <w:rsid w:val="007A76B0"/>
    <w:rsid w:val="007C2B8D"/>
    <w:rsid w:val="007D170A"/>
    <w:rsid w:val="007E0C1D"/>
    <w:rsid w:val="00856701"/>
    <w:rsid w:val="008B1994"/>
    <w:rsid w:val="008C7438"/>
    <w:rsid w:val="0094631D"/>
    <w:rsid w:val="00953245"/>
    <w:rsid w:val="009B743E"/>
    <w:rsid w:val="00A11171"/>
    <w:rsid w:val="00AB2627"/>
    <w:rsid w:val="00AD0B3D"/>
    <w:rsid w:val="00AE391F"/>
    <w:rsid w:val="00AF7817"/>
    <w:rsid w:val="00B01EB9"/>
    <w:rsid w:val="00B33F67"/>
    <w:rsid w:val="00B457E8"/>
    <w:rsid w:val="00B45BB9"/>
    <w:rsid w:val="00C043B3"/>
    <w:rsid w:val="00C50C40"/>
    <w:rsid w:val="00C627C2"/>
    <w:rsid w:val="00CB4F31"/>
    <w:rsid w:val="00CF4B08"/>
    <w:rsid w:val="00D11527"/>
    <w:rsid w:val="00D74B60"/>
    <w:rsid w:val="00E44CF4"/>
    <w:rsid w:val="00EA6A26"/>
    <w:rsid w:val="00EB4885"/>
    <w:rsid w:val="00ED3179"/>
    <w:rsid w:val="00EF4BFE"/>
    <w:rsid w:val="00F20799"/>
    <w:rsid w:val="00F42D9B"/>
    <w:rsid w:val="00F56CC2"/>
    <w:rsid w:val="00FA1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B3CB38"/>
  <w15:chartTrackingRefBased/>
  <w15:docId w15:val="{149F9E8D-3DAF-44CF-B1A6-2EA19345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link w:val="Nadpis1Char"/>
    <w:qFormat/>
    <w:rsid w:val="002B71C1"/>
    <w:pPr>
      <w:spacing w:before="240" w:after="120" w:line="240" w:lineRule="auto"/>
      <w:outlineLvl w:val="0"/>
    </w:pPr>
    <w:rPr>
      <w:rFonts w:ascii="Times New Roman" w:eastAsia="Times New Roman" w:hAnsi="Times New Roman"/>
      <w:b/>
      <w:bCs/>
      <w:kern w:val="36"/>
      <w:sz w:val="32"/>
      <w:szCs w:val="48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D17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2B71C1"/>
    <w:rPr>
      <w:rFonts w:ascii="Times New Roman" w:eastAsia="Times New Roman" w:hAnsi="Times New Roman" w:cs="Times New Roman"/>
      <w:b/>
      <w:bCs/>
      <w:kern w:val="36"/>
      <w:sz w:val="32"/>
      <w:szCs w:val="4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B7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B71C1"/>
  </w:style>
  <w:style w:type="paragraph" w:styleId="Zpat">
    <w:name w:val="footer"/>
    <w:basedOn w:val="Normln"/>
    <w:link w:val="ZpatChar"/>
    <w:uiPriority w:val="99"/>
    <w:unhideWhenUsed/>
    <w:rsid w:val="002B71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B71C1"/>
  </w:style>
  <w:style w:type="paragraph" w:styleId="Textbubliny">
    <w:name w:val="Balloon Text"/>
    <w:basedOn w:val="Normln"/>
    <w:link w:val="TextbublinyChar"/>
    <w:uiPriority w:val="99"/>
    <w:semiHidden/>
    <w:unhideWhenUsed/>
    <w:rsid w:val="00CB4F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B4F31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uiPriority w:val="9"/>
    <w:rsid w:val="007D170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34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6</Pages>
  <Words>1331</Words>
  <Characters>7857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jirivopat</dc:creator>
  <cp:keywords/>
  <cp:lastModifiedBy>Oto Szakos</cp:lastModifiedBy>
  <cp:revision>26</cp:revision>
  <cp:lastPrinted>2022-02-11T15:10:00Z</cp:lastPrinted>
  <dcterms:created xsi:type="dcterms:W3CDTF">2018-05-16T15:49:00Z</dcterms:created>
  <dcterms:modified xsi:type="dcterms:W3CDTF">2024-09-16T11:25:00Z</dcterms:modified>
</cp:coreProperties>
</file>